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81DEE" w14:textId="2D60EFD9" w:rsidR="00B55891" w:rsidRPr="00B55891" w:rsidRDefault="00B55891" w:rsidP="00725134">
      <w:pPr>
        <w:pStyle w:val="Heading1"/>
        <w:spacing w:line="480" w:lineRule="auto"/>
        <w:jc w:val="center"/>
        <w:rPr>
          <w:sz w:val="36"/>
          <w:szCs w:val="36"/>
        </w:rPr>
      </w:pPr>
      <w:r w:rsidRPr="00B55891">
        <w:rPr>
          <w:sz w:val="36"/>
          <w:szCs w:val="36"/>
        </w:rPr>
        <w:t>THE NEW SOCIOLOGY OF SCOTLAND</w:t>
      </w:r>
    </w:p>
    <w:p w14:paraId="58B12072" w14:textId="7ADE33EA" w:rsidR="00B305B7" w:rsidRPr="00B305B7" w:rsidRDefault="003A5F7B" w:rsidP="00B55891">
      <w:pPr>
        <w:pStyle w:val="Heading1"/>
        <w:spacing w:line="480" w:lineRule="auto"/>
      </w:pPr>
      <w:r w:rsidRPr="00DC2514">
        <w:t>PROLO</w:t>
      </w:r>
      <w:bookmarkStart w:id="0" w:name="_GoBack"/>
      <w:bookmarkEnd w:id="0"/>
      <w:r w:rsidRPr="00DC2514">
        <w:t>GUE</w:t>
      </w:r>
    </w:p>
    <w:p w14:paraId="23570AB2" w14:textId="77777777" w:rsidR="00B305B7" w:rsidRDefault="003A5F7B" w:rsidP="009F7884">
      <w:pPr>
        <w:spacing w:line="480" w:lineRule="auto"/>
      </w:pPr>
      <w:r>
        <w:t xml:space="preserve">The simple definition of sociology is that it is the science of society. If Scotland is a society, then </w:t>
      </w:r>
      <w:r w:rsidR="00B305B7">
        <w:t>it</w:t>
      </w:r>
      <w:r w:rsidR="00AC3542">
        <w:t xml:space="preserve"> follows that </w:t>
      </w:r>
      <w:r>
        <w:t>we can have</w:t>
      </w:r>
      <w:r w:rsidR="00AC3542">
        <w:t xml:space="preserve"> a sociology of Scotland. At that</w:t>
      </w:r>
      <w:r>
        <w:t xml:space="preserve"> point it gets interesting; for what do we mean by </w:t>
      </w:r>
      <w:r w:rsidR="00AC3542">
        <w:t>‘</w:t>
      </w:r>
      <w:r>
        <w:t>society</w:t>
      </w:r>
      <w:r w:rsidR="00AC3542">
        <w:t>’</w:t>
      </w:r>
      <w:r>
        <w:t>? If we equate society with the state (or even something called the nation-state), then Scotland is neither, because it does not hav</w:t>
      </w:r>
      <w:r w:rsidR="006E05EC">
        <w:t xml:space="preserve">e a seat at the United Nations </w:t>
      </w:r>
      <w:r>
        <w:t>b</w:t>
      </w:r>
      <w:r w:rsidR="006E05EC">
        <w:t>etween Saudi Arabia and Senegal</w:t>
      </w:r>
      <w:r>
        <w:t xml:space="preserve">. </w:t>
      </w:r>
      <w:r w:rsidR="008B32FD">
        <w:t>But if Scotland is a society, what does that mean? Simply put, it means that its institutions and social structures are relatively self-contained and meaningful to those who live in the place. The key term in that sentence is ‘relatively’, for it is a matter of degrees of self-containment. Having a separate system of law, education, relig</w:t>
      </w:r>
      <w:r w:rsidR="00AC3542">
        <w:t>ion (when it mattered), institutionalised</w:t>
      </w:r>
      <w:r w:rsidR="008B32FD">
        <w:t xml:space="preserve"> since 1999 in a parliament at Holyrood </w:t>
      </w:r>
      <w:r w:rsidR="006E05EC">
        <w:t>has helped</w:t>
      </w:r>
      <w:r w:rsidR="008B32FD">
        <w:t xml:space="preserve"> to create a frame of reference within which people think of themselves as ‘Scots’. </w:t>
      </w:r>
    </w:p>
    <w:p w14:paraId="23C75106" w14:textId="5D4214B8" w:rsidR="003A5F7B" w:rsidRDefault="008B560C" w:rsidP="009F7884">
      <w:pPr>
        <w:spacing w:line="480" w:lineRule="auto"/>
      </w:pPr>
      <w:r>
        <w:t xml:space="preserve">This is not to imply that they can only be Scots, </w:t>
      </w:r>
      <w:r w:rsidR="00AC3542">
        <w:t xml:space="preserve">for </w:t>
      </w:r>
      <w:r w:rsidR="0085412F">
        <w:t>many</w:t>
      </w:r>
      <w:r>
        <w:t xml:space="preserve"> </w:t>
      </w:r>
      <w:r w:rsidR="00B305B7">
        <w:t>consider themselves</w:t>
      </w:r>
      <w:r>
        <w:t xml:space="preserve"> British too, for Britain also has the capacity to translate institutional ‘governance’ into identities, just as being ‘European’ derives from similar structure</w:t>
      </w:r>
      <w:r w:rsidR="00B305B7">
        <w:t>s.</w:t>
      </w:r>
      <w:r>
        <w:t xml:space="preserve"> </w:t>
      </w:r>
      <w:r w:rsidR="00B305B7">
        <w:t xml:space="preserve">Being ‘European’ was not ruled out by the UK ‘Brexit’ vote on 23rd June 2016. On the contrary, it reinforces that claim as an aspiration precisely because there was a ‘Remain’ vote in every single Scottish local authority. Thirty eight percent of people in Scotland may have voted for Brexit, but according to the electoral rules, </w:t>
      </w:r>
      <w:r w:rsidR="00B305B7">
        <w:lastRenderedPageBreak/>
        <w:t>a singular majority of Scots voted to Remain in the EU, and thus a new piece of distinctive Scottish (and British) history was made: Scots are ‘European’.</w:t>
      </w:r>
    </w:p>
    <w:p w14:paraId="22C7594E" w14:textId="07EB137D" w:rsidR="008B560C" w:rsidRDefault="008B560C" w:rsidP="009F7884">
      <w:pPr>
        <w:spacing w:line="480" w:lineRule="auto"/>
      </w:pPr>
      <w:r>
        <w:t xml:space="preserve">That may seem to stress the ‘political’ nature and impact of institutions, but sociology is more than that. The sociologist Zygmunt Bauman once said that sociology is first and foremost a way of </w:t>
      </w:r>
      <w:r w:rsidR="006E05EC">
        <w:t xml:space="preserve">thinking about the human world. Bauman considered the </w:t>
      </w:r>
      <w:r>
        <w:t>central question</w:t>
      </w:r>
      <w:r w:rsidR="006E05EC">
        <w:t>s</w:t>
      </w:r>
      <w:r>
        <w:t xml:space="preserve"> of sociology</w:t>
      </w:r>
      <w:r w:rsidR="006E05EC">
        <w:t xml:space="preserve"> to be: ‘…</w:t>
      </w:r>
      <w:r>
        <w:t xml:space="preserve"> in what sense does </w:t>
      </w:r>
      <w:r w:rsidR="00891420">
        <w:t>it matter that in whatever they</w:t>
      </w:r>
      <w:r>
        <w:t xml:space="preserve"> do or may do peo</w:t>
      </w:r>
      <w:r w:rsidR="00891420">
        <w:t>ple are depende</w:t>
      </w:r>
      <w:r>
        <w:t>nt on other people</w:t>
      </w:r>
      <w:r w:rsidR="00891420">
        <w:t>; in what sense does it matter that they live always (and cannot but live) in the company of, in communication with, in an exchange with, in competition with, in cooperation with other human beings?</w:t>
      </w:r>
      <w:r w:rsidR="006E05EC">
        <w:t>’</w:t>
      </w:r>
      <w:r w:rsidR="00891420">
        <w:t xml:space="preserve"> (1990: 8)</w:t>
      </w:r>
    </w:p>
    <w:p w14:paraId="679371FE" w14:textId="094BB064" w:rsidR="00CC77CF" w:rsidRDefault="00CC77CF" w:rsidP="009F7884">
      <w:pPr>
        <w:pStyle w:val="Heading2"/>
        <w:spacing w:line="480" w:lineRule="auto"/>
      </w:pPr>
      <w:r>
        <w:t>The Sociological Imagination</w:t>
      </w:r>
    </w:p>
    <w:p w14:paraId="1E89032E" w14:textId="77777777" w:rsidR="00CC77CF" w:rsidRPr="00CC77CF" w:rsidRDefault="00CC77CF" w:rsidP="009F7884">
      <w:pPr>
        <w:spacing w:line="480" w:lineRule="auto"/>
      </w:pPr>
    </w:p>
    <w:p w14:paraId="54B9DA61" w14:textId="576BEEDB" w:rsidR="008B560C" w:rsidRDefault="00B305B7" w:rsidP="009F7884">
      <w:pPr>
        <w:spacing w:line="480" w:lineRule="auto"/>
      </w:pPr>
      <w:r>
        <w:t>T</w:t>
      </w:r>
      <w:r w:rsidR="00891420">
        <w:t xml:space="preserve">he sociological way of thinking is that we are </w:t>
      </w:r>
      <w:r w:rsidR="00AC3542">
        <w:t xml:space="preserve">in essence </w:t>
      </w:r>
      <w:r w:rsidR="00891420" w:rsidRPr="00AC3542">
        <w:rPr>
          <w:i/>
        </w:rPr>
        <w:t>social</w:t>
      </w:r>
      <w:r w:rsidR="00891420">
        <w:t xml:space="preserve"> creatures, even if we live on a desert island, or deny that we are social at all</w:t>
      </w:r>
      <w:r w:rsidR="00AC3542">
        <w:rPr>
          <w:rStyle w:val="FootnoteReference"/>
        </w:rPr>
        <w:footnoteReference w:id="1"/>
      </w:r>
      <w:r w:rsidR="00891420">
        <w:t>. We are, of course, not determined by people around us; we are not puppets on a string, but sentient and frequently contumacious human beings. The tension between being individual</w:t>
      </w:r>
      <w:r>
        <w:t>s</w:t>
      </w:r>
      <w:r w:rsidR="00891420">
        <w:t xml:space="preserve"> </w:t>
      </w:r>
      <w:r>
        <w:t>as well as</w:t>
      </w:r>
      <w:r w:rsidR="00891420">
        <w:t xml:space="preserve"> social creatures is often summed up in sociology by </w:t>
      </w:r>
      <w:r>
        <w:t>the tension between</w:t>
      </w:r>
      <w:r w:rsidR="00F530BA">
        <w:t xml:space="preserve"> </w:t>
      </w:r>
      <w:r w:rsidR="00891420">
        <w:t xml:space="preserve">how much </w:t>
      </w:r>
      <w:r w:rsidR="00AC1C25">
        <w:t xml:space="preserve">of </w:t>
      </w:r>
      <w:r w:rsidR="00891420">
        <w:t xml:space="preserve">what we do and think derives from institutions and structures, and how much we construct our own and shared meanings of our actions. </w:t>
      </w:r>
    </w:p>
    <w:p w14:paraId="78FB9B4B" w14:textId="5BCB8933" w:rsidR="00AC1C25" w:rsidRDefault="00AC1C25" w:rsidP="009F7884">
      <w:pPr>
        <w:spacing w:line="480" w:lineRule="auto"/>
      </w:pPr>
      <w:r>
        <w:t xml:space="preserve">Nevertheless, the essence of sociology is the social. </w:t>
      </w:r>
      <w:r w:rsidR="009C2789">
        <w:t>Sociology</w:t>
      </w:r>
      <w:r>
        <w:t xml:space="preserve"> is not defined by the particular slice of human life which it studies – like economics or politics, for example, which are concerned, respectively, with monetary distribution and exchange between people, </w:t>
      </w:r>
      <w:r w:rsidR="00F530BA">
        <w:t>or</w:t>
      </w:r>
      <w:r>
        <w:t xml:space="preserve"> how </w:t>
      </w:r>
      <w:r w:rsidR="009C2789">
        <w:t>to</w:t>
      </w:r>
      <w:r>
        <w:t xml:space="preserve"> resolve </w:t>
      </w:r>
      <w:r w:rsidR="00AC3542">
        <w:t>conflicting</w:t>
      </w:r>
      <w:r w:rsidR="00F530BA">
        <w:t xml:space="preserve"> </w:t>
      </w:r>
      <w:r>
        <w:t xml:space="preserve">differences on the other. Sociology is defined in terms of the fact that we are social creatures; in Bauman’s words, ‘ To think sociologically means to understand a little more fully the people around us, their cravings and dreams, their worries and their misery’ (op.cit: 16). That will encompass anything that human beings get up to. To be sure, there are other social sciences like social anthropology and psychology which also are defined by their perspective, and not the slice of human life they study. </w:t>
      </w:r>
      <w:r w:rsidR="006E05EC">
        <w:t>Thus</w:t>
      </w:r>
      <w:r>
        <w:t xml:space="preserve">, social anthropology focuses on ‘culture’, the meaning systems people generate </w:t>
      </w:r>
      <w:r w:rsidR="00C963E5">
        <w:t xml:space="preserve">in their lives, and psychology on the study of ‘mind’. Sociology, on the other hand, is the study of the social, and in that sense, society. </w:t>
      </w:r>
    </w:p>
    <w:p w14:paraId="67818734" w14:textId="064E9E3C" w:rsidR="00C963E5" w:rsidRDefault="00C963E5" w:rsidP="009F7884">
      <w:pPr>
        <w:spacing w:line="480" w:lineRule="auto"/>
      </w:pPr>
      <w:r>
        <w:t xml:space="preserve">But is it a ‘science’? Not if we think that means uncovering the basic laws of </w:t>
      </w:r>
      <w:r w:rsidR="00AC3542">
        <w:t xml:space="preserve">human </w:t>
      </w:r>
      <w:r>
        <w:t xml:space="preserve">nature, like the laws of gravity in physics. Bauman again: ‘Can you imagine a physicist using “we” of themselves and molecules? Or astronomers using “we” to generalize about themselves and the stars?’ (op.cit: 10). The ‘we’ in sociology stands for both the people we study and ourselves who do the studying, because human beings </w:t>
      </w:r>
      <w:r w:rsidR="00F530BA">
        <w:t>build</w:t>
      </w:r>
      <w:r>
        <w:t xml:space="preserve"> </w:t>
      </w:r>
      <w:r w:rsidR="009C2789">
        <w:t>are, by and large, aware</w:t>
      </w:r>
      <w:r>
        <w:t xml:space="preserve"> that they are being studied; and patently molecules and stars do not</w:t>
      </w:r>
      <w:r w:rsidR="00AC3542">
        <w:t xml:space="preserve"> (as far we </w:t>
      </w:r>
      <w:r w:rsidR="009C2789">
        <w:t>can tell</w:t>
      </w:r>
      <w:r w:rsidR="00AC3542">
        <w:t>)</w:t>
      </w:r>
      <w:r>
        <w:t xml:space="preserve">. ‘Science’ however is more than ‘natural sciences’, as they are sometimes called. </w:t>
      </w:r>
      <w:r w:rsidR="009C2789">
        <w:t>‘</w:t>
      </w:r>
      <w:r>
        <w:t>Science</w:t>
      </w:r>
      <w:r w:rsidR="009C2789">
        <w:t>’</w:t>
      </w:r>
      <w:r>
        <w:t xml:space="preserve"> refers to the systematic collection and analysis of all forms of knowledge, carried out to the best of our ability, and using all our ingenuity and experience. </w:t>
      </w:r>
      <w:r w:rsidR="00C94A7E">
        <w:t xml:space="preserve">The German term </w:t>
      </w:r>
      <w:r w:rsidR="00C94A7E" w:rsidRPr="00C94A7E">
        <w:rPr>
          <w:i/>
        </w:rPr>
        <w:t>Wissenschaft</w:t>
      </w:r>
      <w:r w:rsidR="00C94A7E">
        <w:t xml:space="preserve">, the systematic pursuit of knowledge, is closer to what we mean than the anglo-saxon term ‘science’ which </w:t>
      </w:r>
      <w:r w:rsidR="00F530BA">
        <w:t xml:space="preserve">has come to </w:t>
      </w:r>
      <w:r w:rsidR="006E05EC">
        <w:t>equate with</w:t>
      </w:r>
      <w:r w:rsidR="00C94A7E">
        <w:t xml:space="preserve"> the natural or physical sciences.</w:t>
      </w:r>
      <w:r w:rsidR="00A9526C">
        <w:t xml:space="preserve"> </w:t>
      </w:r>
    </w:p>
    <w:p w14:paraId="4BCD837C" w14:textId="2557CB84" w:rsidR="00AC3542" w:rsidRDefault="00D127CC" w:rsidP="009F7884">
      <w:pPr>
        <w:spacing w:line="480" w:lineRule="auto"/>
      </w:pPr>
      <w:r>
        <w:t xml:space="preserve">Adopting a wider definition of ‘science’ does not mean that anything goes. The German sociologist Max Weber who wrote his great work </w:t>
      </w:r>
      <w:r w:rsidRPr="00D127CC">
        <w:rPr>
          <w:i/>
        </w:rPr>
        <w:t>Economy and Society</w:t>
      </w:r>
      <w:r>
        <w:t xml:space="preserve"> at the beginning of the 20th century ‘especially abhorred the misuse of the rostrum for the indoctrination of students, who could neither answer nor argue. “The least tolerable of all prophecies is surely the professor’s with its highly personal tinge”’ (in Roth, 1978: LXI). </w:t>
      </w:r>
    </w:p>
    <w:p w14:paraId="6F2CB293" w14:textId="7B0021AD" w:rsidR="00D127CC" w:rsidRDefault="00BC7F18" w:rsidP="009F7884">
      <w:pPr>
        <w:spacing w:line="480" w:lineRule="auto"/>
      </w:pPr>
      <w:r>
        <w:t>Readers of this book should not feel constrained in answering or arguing</w:t>
      </w:r>
      <w:r w:rsidR="00AC3542">
        <w:t xml:space="preserve"> back</w:t>
      </w:r>
      <w:r>
        <w:t xml:space="preserve">, for writing a book on the </w:t>
      </w:r>
      <w:r w:rsidRPr="00F530BA">
        <w:rPr>
          <w:i/>
        </w:rPr>
        <w:t>New Sociology of Scotland</w:t>
      </w:r>
      <w:r>
        <w:t xml:space="preserve"> is not a bully pulpit. </w:t>
      </w:r>
      <w:r w:rsidR="00B2076E">
        <w:t xml:space="preserve">It is one sociologist’s way of telling the story of Scotland. </w:t>
      </w:r>
      <w:r w:rsidR="00AC3542">
        <w:t>That itself begs many questions:</w:t>
      </w:r>
      <w:r w:rsidR="00B2076E">
        <w:t xml:space="preserve"> why this way</w:t>
      </w:r>
      <w:r w:rsidR="00F530BA">
        <w:t>,</w:t>
      </w:r>
      <w:r w:rsidR="00B2076E">
        <w:t xml:space="preserve"> and not others? </w:t>
      </w:r>
    </w:p>
    <w:p w14:paraId="1D84F2BA" w14:textId="63AC645F" w:rsidR="00CC77CF" w:rsidRDefault="00CC77CF" w:rsidP="009F7884">
      <w:pPr>
        <w:pStyle w:val="Heading2"/>
        <w:spacing w:line="480" w:lineRule="auto"/>
      </w:pPr>
      <w:r>
        <w:t>Book Outline</w:t>
      </w:r>
    </w:p>
    <w:p w14:paraId="10609121" w14:textId="77777777" w:rsidR="00CC77CF" w:rsidRPr="00CC77CF" w:rsidRDefault="00CC77CF" w:rsidP="009F7884">
      <w:pPr>
        <w:spacing w:line="480" w:lineRule="auto"/>
      </w:pPr>
    </w:p>
    <w:p w14:paraId="20CBA5B1" w14:textId="6741E447" w:rsidR="00B2076E" w:rsidRDefault="00B2076E" w:rsidP="009F7884">
      <w:pPr>
        <w:spacing w:line="480" w:lineRule="auto"/>
      </w:pPr>
      <w:r>
        <w:t>Consider the structure of the book. It is divided into four sections. The first, called ‘</w:t>
      </w:r>
      <w:r w:rsidRPr="00F530BA">
        <w:rPr>
          <w:i/>
        </w:rPr>
        <w:t>Framing Scotland’</w:t>
      </w:r>
      <w:r>
        <w:t>, has three key questions: Where did the idea of Scotland come from? Second, what were the social forces which made Scotland in the 20</w:t>
      </w:r>
      <w:r w:rsidRPr="00B2076E">
        <w:rPr>
          <w:vertAlign w:val="superscript"/>
        </w:rPr>
        <w:t>th</w:t>
      </w:r>
      <w:r>
        <w:t xml:space="preserve"> century? And finally, how should we understand Scotland in sociological terms? </w:t>
      </w:r>
      <w:r w:rsidR="00A92BC2">
        <w:t xml:space="preserve">You may, if you prefer, read the third chapter first, but you </w:t>
      </w:r>
      <w:r w:rsidR="00F530BA">
        <w:t xml:space="preserve">might </w:t>
      </w:r>
      <w:r w:rsidR="00A92BC2">
        <w:t xml:space="preserve">find it helpful to put some historical flesh on the sociological bones by reading them in sequence. In that way you </w:t>
      </w:r>
      <w:r w:rsidR="00F530BA">
        <w:t>may</w:t>
      </w:r>
      <w:r w:rsidR="00A92BC2">
        <w:t xml:space="preserve"> </w:t>
      </w:r>
      <w:r w:rsidR="00AC3542">
        <w:t>get</w:t>
      </w:r>
      <w:r w:rsidR="00A92BC2">
        <w:t xml:space="preserve"> a better understanding of </w:t>
      </w:r>
      <w:r w:rsidR="00AC3542">
        <w:t xml:space="preserve">how </w:t>
      </w:r>
      <w:r w:rsidR="00A92BC2">
        <w:t xml:space="preserve">Scotland evolved through time. To help you find your way through the history, you will find a timeline in the appendix, which picks out some of the key events which we deal with later in the book. </w:t>
      </w:r>
    </w:p>
    <w:p w14:paraId="3FA04D8B" w14:textId="342EC284" w:rsidR="00A92BC2" w:rsidRDefault="00A92BC2" w:rsidP="009F7884">
      <w:pPr>
        <w:spacing w:line="480" w:lineRule="auto"/>
      </w:pPr>
      <w:r>
        <w:t xml:space="preserve">The second, and largest section of the book, is called </w:t>
      </w:r>
      <w:r w:rsidRPr="00F530BA">
        <w:rPr>
          <w:i/>
        </w:rPr>
        <w:t>People and Power</w:t>
      </w:r>
      <w:r>
        <w:t xml:space="preserve">. The aim of this section is to give you an account of the social structure of Scotland, its demography, patterns of </w:t>
      </w:r>
      <w:r w:rsidR="00AC3542">
        <w:t xml:space="preserve">economic </w:t>
      </w:r>
      <w:r>
        <w:t xml:space="preserve">ownership, how power is structured, making a living, how social class operates, </w:t>
      </w:r>
      <w:r w:rsidR="001B78ED">
        <w:t xml:space="preserve">and </w:t>
      </w:r>
      <w:r>
        <w:t xml:space="preserve">the ways education shapes people’s life chances. </w:t>
      </w:r>
      <w:r w:rsidR="001B78ED">
        <w:t xml:space="preserve">The theme of ‘power’ is carried through the chapters on gender relations, social order and crime, ‘race’ and ethnicity, and the rise and fall of religion in Scotland. The rationale for this section is that, to understand Scotland or anywhere for that matter, we need to see how ‘structures’ shape the social contexts and the behaviours of people within them. They do not, of course, determine these, but set frameworks within which we operate. What is, or is not, acceptable behaviour is laid down </w:t>
      </w:r>
      <w:r w:rsidR="00E17D04">
        <w:t xml:space="preserve">by such structures, even although they are fluid and </w:t>
      </w:r>
      <w:r w:rsidR="00AC3542">
        <w:t>frequently</w:t>
      </w:r>
      <w:r w:rsidR="00E17D04">
        <w:t xml:space="preserve"> implicit: we learn what not to do if and when we break the rules</w:t>
      </w:r>
      <w:r w:rsidR="00F530BA">
        <w:t>, hence the focus on power</w:t>
      </w:r>
      <w:r w:rsidR="00E17D04">
        <w:t xml:space="preserve">. </w:t>
      </w:r>
    </w:p>
    <w:p w14:paraId="03CBA9F6" w14:textId="69208B72" w:rsidR="00E17D04" w:rsidRDefault="00E17D04" w:rsidP="009F7884">
      <w:pPr>
        <w:spacing w:line="480" w:lineRule="auto"/>
      </w:pPr>
      <w:r>
        <w:t xml:space="preserve">The third section of the book deals with </w:t>
      </w:r>
      <w:r w:rsidRPr="00F530BA">
        <w:rPr>
          <w:i/>
        </w:rPr>
        <w:t>Culture and Identity</w:t>
      </w:r>
      <w:r>
        <w:t>, with how ‘place’</w:t>
      </w:r>
      <w:r w:rsidR="00AC3542">
        <w:t>,</w:t>
      </w:r>
      <w:r>
        <w:t xml:space="preserve"> </w:t>
      </w:r>
      <w:r w:rsidR="009C2789">
        <w:t>and that includes</w:t>
      </w:r>
      <w:r>
        <w:t xml:space="preserve"> Scotland as a whole</w:t>
      </w:r>
      <w:r w:rsidR="00AC3542">
        <w:t>,</w:t>
      </w:r>
      <w:r>
        <w:t xml:space="preserve"> is imagined. We will introduce the notion of Scotland as a ‘landscape of the mind’, a place of the imagination, much of which has been bequeathed to us by </w:t>
      </w:r>
      <w:r w:rsidR="00AC3542">
        <w:t xml:space="preserve">interpretations of </w:t>
      </w:r>
      <w:r>
        <w:t>‘history’ and the past. In the interactions of ‘structure’ and ‘culture’ we can better understand who we are, what ‘being Scottish’ means, and how it has changed down through the years. In that context, we will examine the relationship between nat</w:t>
      </w:r>
      <w:r w:rsidR="00F530BA">
        <w:t>ional identity and politics, an</w:t>
      </w:r>
      <w:r>
        <w:t xml:space="preserve"> important topic in the light of political events especially in the last fifty years. </w:t>
      </w:r>
    </w:p>
    <w:p w14:paraId="3743FB63" w14:textId="40624B5E" w:rsidR="00E17D04" w:rsidRDefault="00E17D04" w:rsidP="009F7884">
      <w:pPr>
        <w:spacing w:line="480" w:lineRule="auto"/>
      </w:pPr>
      <w:r>
        <w:t xml:space="preserve">The final section focuses on </w:t>
      </w:r>
      <w:r w:rsidRPr="00F530BA">
        <w:rPr>
          <w:i/>
        </w:rPr>
        <w:t>Representing Scotland</w:t>
      </w:r>
      <w:r>
        <w:t xml:space="preserve">, the idea that Scotland is sustained as much by those living furth of Scotland as within </w:t>
      </w:r>
      <w:r w:rsidR="00AC3542">
        <w:t>the country</w:t>
      </w:r>
      <w:r>
        <w:t xml:space="preserve">. Do we, for example, see ourselves as others see us? How is Scotland represented in sport and in the press, and does it make any difference to how we see ourselves? What, in any case, is the point of focusing </w:t>
      </w:r>
      <w:r w:rsidR="00274C3A">
        <w:t xml:space="preserve">on Scotland which, in the words of one anonymous </w:t>
      </w:r>
      <w:r w:rsidR="00F530BA">
        <w:t>referee for this book</w:t>
      </w:r>
      <w:r w:rsidR="00274C3A">
        <w:t xml:space="preserve"> is one, small, damp and not particularly significant country in </w:t>
      </w:r>
      <w:r w:rsidR="00B629AD">
        <w:t>north-west</w:t>
      </w:r>
      <w:r w:rsidR="00274C3A">
        <w:t xml:space="preserve"> Europe? Behind that view possibly lies an argument that we live in one, globalised, world in which what we consume, and the social and economic forces which matter most are global ones. Perhaps, as Sigmund Freud once pointed out in another context, we are simply obsessed with the ‘narcissism of small differences’. Having read the book, or at least dipped into it, you will be in a better position to see if you agree with that view, or whether you think that small, and large, countries matter. </w:t>
      </w:r>
    </w:p>
    <w:p w14:paraId="460FE792" w14:textId="6EF346EF" w:rsidR="00274C3A" w:rsidRDefault="00274C3A" w:rsidP="009F7884">
      <w:pPr>
        <w:spacing w:line="480" w:lineRule="auto"/>
      </w:pPr>
      <w:r>
        <w:t>How should you read the book? You may wish to read it through</w:t>
      </w:r>
      <w:r w:rsidR="00F530BA">
        <w:t xml:space="preserve"> from the beginning</w:t>
      </w:r>
      <w:r>
        <w:t xml:space="preserve">, or dip into it </w:t>
      </w:r>
      <w:r w:rsidR="00F530BA">
        <w:t>according to taste</w:t>
      </w:r>
      <w:r>
        <w:t xml:space="preserve">. As far as possible, there will be cross-referencing to other chapters, without making it too turgid. You will find at the end of each chapter suggestions for further readings, as well as </w:t>
      </w:r>
      <w:r w:rsidR="00A11A14">
        <w:t xml:space="preserve">sets of questions you might like to think about. You should also come up with questions of your own, either based on material in the chapters, or where you think more might have been said. You might even think of different ways in which the Scottish question </w:t>
      </w:r>
      <w:r w:rsidR="00AC3542">
        <w:t>should</w:t>
      </w:r>
      <w:r w:rsidR="00A11A14">
        <w:t xml:space="preserve"> have been addressed. </w:t>
      </w:r>
    </w:p>
    <w:p w14:paraId="6B33A760" w14:textId="0659907E" w:rsidR="00A11A14" w:rsidRDefault="00A11A14" w:rsidP="009F7884">
      <w:pPr>
        <w:spacing w:line="480" w:lineRule="auto"/>
      </w:pPr>
      <w:r>
        <w:t xml:space="preserve">Now that you have some sense of how the book is organised, it may be useful to say what it is not. First of all, it is not a ‘history’ book, for sociology is not an adjunct to history, </w:t>
      </w:r>
      <w:r w:rsidR="00A92F96">
        <w:t xml:space="preserve">simply </w:t>
      </w:r>
      <w:r>
        <w:t xml:space="preserve">a way of telling the ‘modern’ story. Indubitably, history matters, and underpins much of the way the book has been written. Neither is it a ‘politics’ book, in which the focus is on explaining political developments like the recovery </w:t>
      </w:r>
      <w:r w:rsidR="00A92F96">
        <w:t xml:space="preserve">and development </w:t>
      </w:r>
      <w:r>
        <w:t>of a Scottish parliament. If anything, changes in society and culture have driven ‘politics’</w:t>
      </w:r>
      <w:r w:rsidR="006E05EC">
        <w:t>,</w:t>
      </w:r>
      <w:r w:rsidR="00B36253">
        <w:t xml:space="preserve"> rather than the other way round, but in any case the key point is the complex interaction of social, political and cultural forces, rather than the primacy of any single one. </w:t>
      </w:r>
      <w:r w:rsidR="006E05EC">
        <w:t xml:space="preserve">If there is more to Scotland than history and politics, then </w:t>
      </w:r>
      <w:r w:rsidR="007531FB">
        <w:t>that is society and culture, and that is our focus in this book.</w:t>
      </w:r>
    </w:p>
    <w:p w14:paraId="37A8F7D3" w14:textId="2F83C648" w:rsidR="00B36253" w:rsidRDefault="00B36253" w:rsidP="009F7884">
      <w:pPr>
        <w:spacing w:line="480" w:lineRule="auto"/>
      </w:pPr>
      <w:r>
        <w:t>There are, natura</w:t>
      </w:r>
      <w:r w:rsidR="006A7CE2">
        <w:t>lly, perfectly good alternative ways</w:t>
      </w:r>
      <w:r>
        <w:t xml:space="preserve"> </w:t>
      </w:r>
      <w:r w:rsidR="006A7CE2">
        <w:t>of</w:t>
      </w:r>
      <w:r>
        <w:t xml:space="preserve"> providing a sociology of Scotland. </w:t>
      </w:r>
      <w:r w:rsidR="00A03B36">
        <w:t xml:space="preserve"> </w:t>
      </w:r>
      <w:r w:rsidR="00FD72AF">
        <w:t xml:space="preserve">The obvious model would be to provide a general introduction to sociology, covering </w:t>
      </w:r>
      <w:r w:rsidR="00B36B24">
        <w:t xml:space="preserve">many of the chapter themes in this book, but in a more general way, with the specificities about Scotland used </w:t>
      </w:r>
      <w:r w:rsidR="00AC3542">
        <w:t xml:space="preserve">simply </w:t>
      </w:r>
      <w:r w:rsidR="00B36B24">
        <w:t xml:space="preserve">as illustrations. This is the model adopted by George Ritzer and Neil Guppy, also published by Sage, entitled </w:t>
      </w:r>
      <w:r w:rsidR="00B36B24" w:rsidRPr="00B36B24">
        <w:rPr>
          <w:i/>
        </w:rPr>
        <w:t>Introduction to Sociology: Canadian version</w:t>
      </w:r>
      <w:r w:rsidR="00B36B24">
        <w:t xml:space="preserve"> (2014). We learn a lot about the key institutions and structures in modern societies, but less about how Canada as state and society has evolved. </w:t>
      </w:r>
      <w:r w:rsidR="00F530BA">
        <w:t>You could, for example, write a sociology of Canada, but that would be a very different one to that of Ritzer and Guppy</w:t>
      </w:r>
      <w:r w:rsidR="00AC3542">
        <w:rPr>
          <w:rStyle w:val="FootnoteReference"/>
        </w:rPr>
        <w:footnoteReference w:id="2"/>
      </w:r>
      <w:r w:rsidR="00F530BA">
        <w:t xml:space="preserve">. </w:t>
      </w:r>
      <w:r w:rsidR="00B36B24">
        <w:t>Another model of a sociology of Scotland might focus on public policy, that is, how Scotland ‘works’ in policy terms with regard to education, housing, welfare, its economy, and so on</w:t>
      </w:r>
      <w:r w:rsidR="007531FB">
        <w:t>; both in terms of how policy i</w:t>
      </w:r>
      <w:r w:rsidR="00F530BA">
        <w:t>s made, as well as its outcomes</w:t>
      </w:r>
      <w:r w:rsidR="00B36B24">
        <w:t xml:space="preserve">. We would learn much about how Scotland itself works as a society, but </w:t>
      </w:r>
      <w:r w:rsidR="00F530BA">
        <w:t xml:space="preserve">arguably </w:t>
      </w:r>
      <w:r w:rsidR="00B36B24">
        <w:t xml:space="preserve">that would be incidental to the policy focus. </w:t>
      </w:r>
    </w:p>
    <w:p w14:paraId="37BA940A" w14:textId="12B3F68A" w:rsidR="00CC77CF" w:rsidRDefault="00CC77CF" w:rsidP="009F7884">
      <w:pPr>
        <w:pStyle w:val="Heading2"/>
        <w:spacing w:line="480" w:lineRule="auto"/>
      </w:pPr>
      <w:r>
        <w:t>Why Scotland?</w:t>
      </w:r>
    </w:p>
    <w:p w14:paraId="666A2FAD" w14:textId="77777777" w:rsidR="00CC77CF" w:rsidRPr="00CC77CF" w:rsidRDefault="00CC77CF" w:rsidP="009F7884">
      <w:pPr>
        <w:spacing w:line="480" w:lineRule="auto"/>
      </w:pPr>
    </w:p>
    <w:p w14:paraId="1A608CA0" w14:textId="52B63723" w:rsidR="009C4B63" w:rsidRDefault="00704618" w:rsidP="009F7884">
      <w:pPr>
        <w:spacing w:line="480" w:lineRule="auto"/>
      </w:pPr>
      <w:r>
        <w:t xml:space="preserve">So what makes Scotland sociologically interesting? When, in 1992, I wrote </w:t>
      </w:r>
      <w:r w:rsidRPr="00704618">
        <w:rPr>
          <w:i/>
        </w:rPr>
        <w:t>Understanding Scotland</w:t>
      </w:r>
      <w:r>
        <w:t xml:space="preserve">, it was subtitled </w:t>
      </w:r>
      <w:r w:rsidRPr="00704618">
        <w:rPr>
          <w:i/>
        </w:rPr>
        <w:t>the sociology of a stateless nation</w:t>
      </w:r>
      <w:r>
        <w:t xml:space="preserve">. The point was that we could consider Scotland </w:t>
      </w:r>
      <w:r w:rsidR="007531FB">
        <w:t xml:space="preserve">to be </w:t>
      </w:r>
      <w:r>
        <w:t>a</w:t>
      </w:r>
      <w:r w:rsidR="007531FB">
        <w:t>n ‘imagined community’, which is how</w:t>
      </w:r>
      <w:r>
        <w:t xml:space="preserve"> Benedict Anderson</w:t>
      </w:r>
      <w:r w:rsidR="007531FB">
        <w:t xml:space="preserve"> defined a nation with</w:t>
      </w:r>
      <w:r>
        <w:t xml:space="preserve"> four key dimensions: </w:t>
      </w:r>
      <w:r w:rsidRPr="00704618">
        <w:rPr>
          <w:i/>
        </w:rPr>
        <w:t>imagined</w:t>
      </w:r>
      <w:r w:rsidR="007531FB">
        <w:rPr>
          <w:i/>
        </w:rPr>
        <w:t>,</w:t>
      </w:r>
      <w:r w:rsidR="007531FB">
        <w:t xml:space="preserve"> because its members believe they have</w:t>
      </w:r>
      <w:r>
        <w:t xml:space="preserve"> something in common; </w:t>
      </w:r>
      <w:r w:rsidRPr="00704618">
        <w:rPr>
          <w:i/>
        </w:rPr>
        <w:t>limited</w:t>
      </w:r>
      <w:r>
        <w:t xml:space="preserve">, most obviously by its boundaries; </w:t>
      </w:r>
      <w:r w:rsidRPr="00704618">
        <w:rPr>
          <w:i/>
        </w:rPr>
        <w:t>sovereign</w:t>
      </w:r>
      <w:r w:rsidR="007531FB">
        <w:rPr>
          <w:i/>
        </w:rPr>
        <w:t>,</w:t>
      </w:r>
      <w:r>
        <w:t xml:space="preserve"> in having rights of self-determination, and a </w:t>
      </w:r>
      <w:r w:rsidRPr="00704618">
        <w:rPr>
          <w:i/>
        </w:rPr>
        <w:t>community</w:t>
      </w:r>
      <w:r>
        <w:t xml:space="preserve">, involving deep and horizontal comradeship (Anderson, 1996: 6-7). </w:t>
      </w:r>
    </w:p>
    <w:p w14:paraId="1D05B4D2" w14:textId="77777777" w:rsidR="00CC77CF" w:rsidRDefault="007531FB" w:rsidP="009F7884">
      <w:pPr>
        <w:spacing w:line="480" w:lineRule="auto"/>
      </w:pPr>
      <w:r>
        <w:t>Describing Scotland as stateless</w:t>
      </w:r>
      <w:r w:rsidR="00704618">
        <w:t xml:space="preserve"> was less than accurate, even before the devolved Scottish parliament was created in 1999, because </w:t>
      </w:r>
      <w:r w:rsidR="00AC3542">
        <w:t>Scotland</w:t>
      </w:r>
      <w:r w:rsidR="00704618">
        <w:t xml:space="preserve"> already had institutions of governance (</w:t>
      </w:r>
      <w:r w:rsidR="00AC3542">
        <w:t>such as</w:t>
      </w:r>
      <w:r w:rsidR="00704618">
        <w:t xml:space="preserve"> the Scottish Office). Hence, in the 2001 edition</w:t>
      </w:r>
      <w:r>
        <w:t xml:space="preserve"> of </w:t>
      </w:r>
      <w:r w:rsidRPr="007531FB">
        <w:rPr>
          <w:i/>
        </w:rPr>
        <w:t>Understanding Scotland</w:t>
      </w:r>
      <w:r w:rsidR="00704618">
        <w:t xml:space="preserve">, </w:t>
      </w:r>
      <w:r w:rsidR="009C6D4E">
        <w:t xml:space="preserve">the term stateless was omitted, although </w:t>
      </w:r>
      <w:r>
        <w:t>possibly</w:t>
      </w:r>
      <w:r w:rsidR="009C6D4E">
        <w:t xml:space="preserve"> ‘understated’ might have been more accurate</w:t>
      </w:r>
      <w:r>
        <w:t xml:space="preserve"> descriptor</w:t>
      </w:r>
      <w:r w:rsidR="009C6D4E">
        <w:t xml:space="preserve">. Regardless, Scotland is sociologically interesting because it is not a state in conventional terms, and shares that characteristic with the likes of Catalonia, Euzkadi (the Basque Country), Quebec, Wales and </w:t>
      </w:r>
      <w:r>
        <w:t>many others</w:t>
      </w:r>
      <w:r w:rsidR="009C6D4E">
        <w:t xml:space="preserve">. </w:t>
      </w:r>
    </w:p>
    <w:p w14:paraId="7B539A51" w14:textId="7EF6A7F7" w:rsidR="009C4B63" w:rsidRDefault="009C6D4E" w:rsidP="009F7884">
      <w:pPr>
        <w:spacing w:line="480" w:lineRule="auto"/>
      </w:pPr>
      <w:r>
        <w:t>The supposition that the world comprises ‘nation-states’ in which cultural entities (nations) correspond with political units (states) is no longer feasible. Robin Cohen</w:t>
      </w:r>
      <w:r w:rsidR="001F2F02">
        <w:t xml:space="preserve"> (2008)</w:t>
      </w:r>
      <w:r>
        <w:t xml:space="preserve">, for example, </w:t>
      </w:r>
      <w:r w:rsidR="007531FB">
        <w:t xml:space="preserve">has </w:t>
      </w:r>
      <w:r w:rsidR="009C4B63">
        <w:t xml:space="preserve">pointed out that there </w:t>
      </w:r>
      <w:r w:rsidR="007531FB">
        <w:t>are</w:t>
      </w:r>
      <w:r w:rsidR="009C4B63">
        <w:t xml:space="preserve"> far more self-defining nations than actual states</w:t>
      </w:r>
      <w:r w:rsidR="001F2F02">
        <w:t>, possibly ten times the number</w:t>
      </w:r>
      <w:r w:rsidR="009C4B63">
        <w:t xml:space="preserve">. Indeed, so-called nation-states </w:t>
      </w:r>
      <w:r w:rsidR="007531FB">
        <w:t>have been</w:t>
      </w:r>
      <w:r w:rsidR="009C4B63">
        <w:t xml:space="preserve"> the exception not the rule. So Scotland becomes an exemplar of an interesting geo-political phenomenon, a territory with a high degree of institutional identity, an ‘imagined community’, but </w:t>
      </w:r>
      <w:r w:rsidR="00AC3542">
        <w:t xml:space="preserve">not possessing </w:t>
      </w:r>
      <w:r w:rsidR="009C4B63">
        <w:t>a full-blown state. That is one important way in which Scotland</w:t>
      </w:r>
      <w:r w:rsidR="007531FB">
        <w:t xml:space="preserve"> is sociologically interesting: it provides an exemplar of the fact that ‘society’ is not a synonym for ‘state’.</w:t>
      </w:r>
    </w:p>
    <w:p w14:paraId="14390ED3" w14:textId="08CB5957" w:rsidR="00704618" w:rsidRDefault="009C4B63" w:rsidP="009F7884">
      <w:pPr>
        <w:spacing w:line="480" w:lineRule="auto"/>
      </w:pPr>
      <w:r>
        <w:t xml:space="preserve">Furthermore, Scotland plays </w:t>
      </w:r>
      <w:r w:rsidR="0033528E">
        <w:t xml:space="preserve">an interesting part in the debate about ‘globalisation’, both in terms of its ‘understated’ character, as well as assumptions about its loss of economic autonomy. If, indeed, we increasingly lived in a globalised world, what would </w:t>
      </w:r>
      <w:r w:rsidR="0057323A">
        <w:t xml:space="preserve">be </w:t>
      </w:r>
      <w:r w:rsidR="0033528E">
        <w:t xml:space="preserve">the point of a movement towards </w:t>
      </w:r>
      <w:r w:rsidR="001F2F02">
        <w:t xml:space="preserve">greater political </w:t>
      </w:r>
      <w:r w:rsidR="0033528E">
        <w:t xml:space="preserve">independence? Would there even </w:t>
      </w:r>
      <w:r w:rsidR="0033528E" w:rsidRPr="001F2F02">
        <w:rPr>
          <w:i/>
        </w:rPr>
        <w:t>be</w:t>
      </w:r>
      <w:r w:rsidR="0033528E">
        <w:t xml:space="preserve"> a point? </w:t>
      </w:r>
      <w:r w:rsidR="007531FB">
        <w:t>Might</w:t>
      </w:r>
      <w:r w:rsidR="0033528E">
        <w:t xml:space="preserve"> it not represent something of a delusion? On the other hand, maybe globalisation is not quite the overwhelming process it is cracked up to be, and places like Scotland help to provide the exception which proves the rule that all is not what it seems. </w:t>
      </w:r>
    </w:p>
    <w:p w14:paraId="6F5E3D4A" w14:textId="123DECE5" w:rsidR="00957CC5" w:rsidRDefault="00957CC5" w:rsidP="009F7884">
      <w:pPr>
        <w:spacing w:line="480" w:lineRule="auto"/>
      </w:pPr>
      <w:r>
        <w:t xml:space="preserve">And why the title of the book: </w:t>
      </w:r>
      <w:r w:rsidRPr="0057323A">
        <w:rPr>
          <w:i/>
        </w:rPr>
        <w:t>The New Sociology of Scotland</w:t>
      </w:r>
      <w:r>
        <w:t xml:space="preserve">? Why, in particular, the definite article? </w:t>
      </w:r>
      <w:r w:rsidR="0057323A">
        <w:t>Is this not somewhat presumptuous</w:t>
      </w:r>
      <w:r>
        <w:t xml:space="preserve">, that this is the only, proper, way to write such a thing? The title is not meant to preempt other efforts at understanding Scotland. Rather, since </w:t>
      </w:r>
      <w:r w:rsidRPr="00957CC5">
        <w:rPr>
          <w:i/>
        </w:rPr>
        <w:t>Understanding Scotland</w:t>
      </w:r>
      <w:r>
        <w:t xml:space="preserve"> was first published in 1992, and then re-published in revised form in 2001 to take account of new sociology </w:t>
      </w:r>
      <w:r w:rsidR="0057323A">
        <w:t xml:space="preserve">thinking </w:t>
      </w:r>
      <w:r>
        <w:t xml:space="preserve">and new events, it seems reasonable enough to write a much bigger book without calling it </w:t>
      </w:r>
      <w:r w:rsidR="0057323A">
        <w:t>‘</w:t>
      </w:r>
      <w:r>
        <w:t>Understanding Scotland 3</w:t>
      </w:r>
      <w:r w:rsidR="0057323A">
        <w:t>’</w:t>
      </w:r>
      <w:r>
        <w:t xml:space="preserve">. For better or worse, these earlier books set the scene such that this book represent the ‘new sociology’ of Scotland in the sense </w:t>
      </w:r>
      <w:r w:rsidR="0057323A">
        <w:t>that it builds</w:t>
      </w:r>
      <w:r>
        <w:t xml:space="preserve"> on the previous versions. </w:t>
      </w:r>
      <w:r w:rsidR="001A57E3">
        <w:t>These set the pace, and others were invited to follow.</w:t>
      </w:r>
    </w:p>
    <w:p w14:paraId="6516E34A" w14:textId="7561B157" w:rsidR="001A57E3" w:rsidRDefault="001A57E3" w:rsidP="009F7884">
      <w:pPr>
        <w:spacing w:line="480" w:lineRule="auto"/>
      </w:pPr>
      <w:r>
        <w:t xml:space="preserve">And why a prologue, and an epilogue, rather than an introduction and conclusion? The prologue/epilogue </w:t>
      </w:r>
      <w:r w:rsidR="007531FB">
        <w:t>are</w:t>
      </w:r>
      <w:r>
        <w:t xml:space="preserve"> theatrical device</w:t>
      </w:r>
      <w:r w:rsidR="007531FB">
        <w:t>s</w:t>
      </w:r>
      <w:r>
        <w:t xml:space="preserve"> first dreamt up by ancient Greeks to provide context for </w:t>
      </w:r>
      <w:r w:rsidR="007531FB">
        <w:t>a</w:t>
      </w:r>
      <w:r>
        <w:t xml:space="preserve"> play. </w:t>
      </w:r>
      <w:r w:rsidR="0057323A">
        <w:t xml:space="preserve">They provide a voice for telling the tale. </w:t>
      </w:r>
      <w:r>
        <w:t xml:space="preserve">There was no presumption that this was only tale worth telling, and that it had one </w:t>
      </w:r>
      <w:r w:rsidR="007531FB">
        <w:t xml:space="preserve">simple </w:t>
      </w:r>
      <w:r>
        <w:t xml:space="preserve">message. And so </w:t>
      </w:r>
      <w:r w:rsidR="0057323A">
        <w:t xml:space="preserve">it is </w:t>
      </w:r>
      <w:r>
        <w:t>here. There is no beginning or ending of Scotland’s account, hence no introduction and conclusion. Indeed, as we shall see in the epilogue, this is an ongoing tale. The prologue is a device to provide a background, an insight into the author’s or playwright’s mind, concerning what they were aiming at. It’s also personal.</w:t>
      </w:r>
    </w:p>
    <w:p w14:paraId="3968B090" w14:textId="0699F63E" w:rsidR="001A57E3" w:rsidRDefault="001A57E3" w:rsidP="009F7884">
      <w:pPr>
        <w:spacing w:line="480" w:lineRule="auto"/>
      </w:pPr>
      <w:r>
        <w:t>I was one of the first student</w:t>
      </w:r>
      <w:r w:rsidR="00D469FD">
        <w:t>s</w:t>
      </w:r>
      <w:r>
        <w:t xml:space="preserve"> to take a sociology degree in Scotland, the subject being </w:t>
      </w:r>
      <w:r w:rsidR="00DC2514">
        <w:t>established</w:t>
      </w:r>
      <w:r>
        <w:t xml:space="preserve"> in the mid-1960s, first at Edinburgh, and a year later at Aberdeen. My intention was to take a degree in English literature, and as the Scottish curriculum allows, two other subjects. I had heard of Psychology (</w:t>
      </w:r>
      <w:r w:rsidR="00DC2514">
        <w:t xml:space="preserve">rather </w:t>
      </w:r>
      <w:r>
        <w:t xml:space="preserve">more about sticklebacks </w:t>
      </w:r>
      <w:r w:rsidR="00DC2514">
        <w:t xml:space="preserve">and pigeons </w:t>
      </w:r>
      <w:r>
        <w:t xml:space="preserve">than people, </w:t>
      </w:r>
      <w:r w:rsidR="00DC2514">
        <w:t>for my taste</w:t>
      </w:r>
      <w:r>
        <w:t xml:space="preserve">), and </w:t>
      </w:r>
      <w:r w:rsidR="00DC2514">
        <w:t xml:space="preserve">I </w:t>
      </w:r>
      <w:r w:rsidR="0057323A">
        <w:t xml:space="preserve">also </w:t>
      </w:r>
      <w:r>
        <w:t xml:space="preserve">wanted to do History. My advisor of studies was a professor of African history, and said that </w:t>
      </w:r>
      <w:r w:rsidR="00B629AD">
        <w:t xml:space="preserve">doing History </w:t>
      </w:r>
      <w:r>
        <w:t xml:space="preserve">was off the agenda (full up, I seem to recall). Asking what </w:t>
      </w:r>
      <w:r w:rsidR="00D469FD">
        <w:t>‘resembled</w:t>
      </w:r>
      <w:r>
        <w:t xml:space="preserve"> history</w:t>
      </w:r>
      <w:r w:rsidR="008F39A9">
        <w:t>’</w:t>
      </w:r>
      <w:r>
        <w:t>, I was</w:t>
      </w:r>
      <w:r w:rsidR="008F39A9">
        <w:t xml:space="preserve"> ush</w:t>
      </w:r>
      <w:r>
        <w:t xml:space="preserve">ered into </w:t>
      </w:r>
      <w:r w:rsidR="008F39A9">
        <w:t>a new-fangled subject, sociology, and never looked back. One might say that John Hargreaves, that Aberdeen professor of history, made me a sociologist.</w:t>
      </w:r>
    </w:p>
    <w:p w14:paraId="367BECD6" w14:textId="23762CF8" w:rsidR="008F39A9" w:rsidRDefault="008F39A9" w:rsidP="009F7884">
      <w:pPr>
        <w:spacing w:line="480" w:lineRule="auto"/>
      </w:pPr>
      <w:r>
        <w:t xml:space="preserve">I was, however, puzzled about sociology. It seemed to be much more about family life in east London, or gangs in Chicago, and had nothing to say about the society most of us </w:t>
      </w:r>
      <w:r w:rsidR="0057323A">
        <w:t xml:space="preserve">students </w:t>
      </w:r>
      <w:r>
        <w:t xml:space="preserve">knew best: Scotland. In other words, sociology was </w:t>
      </w:r>
      <w:r w:rsidRPr="008F39A9">
        <w:rPr>
          <w:i/>
        </w:rPr>
        <w:t>in</w:t>
      </w:r>
      <w:r>
        <w:t xml:space="preserve"> Scotland, but not </w:t>
      </w:r>
      <w:r w:rsidRPr="008F39A9">
        <w:rPr>
          <w:i/>
        </w:rPr>
        <w:t>about</w:t>
      </w:r>
      <w:r>
        <w:t xml:space="preserve"> Scotland; this, despite the fact that one could lay a claim that Scotland helped to create sociology in the form of the Scottish Enlightenment, </w:t>
      </w:r>
      <w:r w:rsidR="00B629AD">
        <w:t>notably</w:t>
      </w:r>
      <w:r>
        <w:t xml:space="preserve"> </w:t>
      </w:r>
      <w:r w:rsidR="0057323A">
        <w:t xml:space="preserve">by </w:t>
      </w:r>
      <w:r>
        <w:t xml:space="preserve">Adam Ferguson. With hindsight, the kind of sociology on offer in the late 1960s derived from two sources. On the one hand, </w:t>
      </w:r>
      <w:r w:rsidR="00DC2514">
        <w:t xml:space="preserve">there was </w:t>
      </w:r>
      <w:r>
        <w:t xml:space="preserve">the assumption that one society was much like any other society, and that what America did today, the rest of us would be doing tomorrow. On the other hand, sociology had grown up in in the post-war context of the British welfare state, so ‘society’ really was equated with the state. Scotland was no different. With hindsight, this was the high noon not only of welfare statism, but British </w:t>
      </w:r>
      <w:r w:rsidR="0057323A">
        <w:t xml:space="preserve">political </w:t>
      </w:r>
      <w:r>
        <w:t xml:space="preserve">centralism. </w:t>
      </w:r>
    </w:p>
    <w:p w14:paraId="55F68525" w14:textId="4A518655" w:rsidR="008F39A9" w:rsidRDefault="008F39A9" w:rsidP="009F7884">
      <w:pPr>
        <w:spacing w:line="480" w:lineRule="auto"/>
      </w:pPr>
      <w:r>
        <w:t xml:space="preserve">By the early 1970s, things began to change. The ongoing crisis of British economic decline, the demise, especially in Scotland, of traditional heavy industries, </w:t>
      </w:r>
      <w:r w:rsidR="003F1446">
        <w:t xml:space="preserve">coincided with the discovery of oil in the North Sea. Most bets were off. The marginal Scottish National Party was carried along by the rising tide, and borne also by another cultural revival matching the one in the 1920s and 1930s, but without the baleful assumption that Scotland was ‘over’. My generation encountered distrust of the state, opposed the Vietnam war (as best we could), and </w:t>
      </w:r>
      <w:r w:rsidR="005925A0">
        <w:t xml:space="preserve">bought into </w:t>
      </w:r>
      <w:r w:rsidR="003F1446">
        <w:t>the notion that Scotland was ‘different’ somehow. Most of us in those days did not consider ourselves ‘Nationalists’ (</w:t>
      </w:r>
      <w:r w:rsidR="0057323A">
        <w:t xml:space="preserve">with a </w:t>
      </w:r>
      <w:r w:rsidR="003F1446">
        <w:t xml:space="preserve">capital-N), but Winnie Ewing’s by-election victory at Hamilton in 1967 put the cat among the political pigeons. </w:t>
      </w:r>
    </w:p>
    <w:p w14:paraId="66CD4AF5" w14:textId="2BFE1F87" w:rsidR="003F1446" w:rsidRDefault="003F1446" w:rsidP="009F7884">
      <w:pPr>
        <w:spacing w:line="480" w:lineRule="auto"/>
      </w:pPr>
      <w:r>
        <w:t xml:space="preserve">In the mid-1970s I began to teach an undergraduate course at Edinburgh called </w:t>
      </w:r>
      <w:r w:rsidRPr="00DC2514">
        <w:rPr>
          <w:i/>
        </w:rPr>
        <w:t>Scotland: Social Structure and Social Change</w:t>
      </w:r>
      <w:r>
        <w:t xml:space="preserve">, and there were few </w:t>
      </w:r>
      <w:r w:rsidR="0057323A">
        <w:t>comparators</w:t>
      </w:r>
      <w:r>
        <w:t xml:space="preserve"> other than James Kellas’s course </w:t>
      </w:r>
      <w:r w:rsidR="0057323A">
        <w:t xml:space="preserve">on Scottish Politics </w:t>
      </w:r>
      <w:r>
        <w:t>at Glasgow</w:t>
      </w:r>
      <w:r w:rsidR="00D469FD">
        <w:t>;</w:t>
      </w:r>
      <w:r w:rsidR="0057323A">
        <w:t xml:space="preserve"> </w:t>
      </w:r>
      <w:r w:rsidR="00DC2514">
        <w:t>James and I</w:t>
      </w:r>
      <w:r w:rsidR="00B629AD">
        <w:t xml:space="preserve">, </w:t>
      </w:r>
      <w:r w:rsidR="00922D0F">
        <w:t xml:space="preserve">like </w:t>
      </w:r>
      <w:r w:rsidR="00B629AD">
        <w:t>prophets in the wilderness,</w:t>
      </w:r>
      <w:r w:rsidR="0057323A">
        <w:t xml:space="preserve"> </w:t>
      </w:r>
      <w:r w:rsidR="00922D0F">
        <w:t>met</w:t>
      </w:r>
      <w:r w:rsidR="0057323A">
        <w:t xml:space="preserve"> to compare notes</w:t>
      </w:r>
      <w:r>
        <w:t xml:space="preserve">. What followed thereafter was history. Cultural and political revivals reinforced each other, and </w:t>
      </w:r>
      <w:r w:rsidR="00DB00BA">
        <w:t>helped to stimulate a research agenda to try to understand Scotland. I doubt whether, in 1974, we could have predicted Winnie Ewing, as ‘mother’ of the parliament in 1999 saying: ‘The Scottish Parliament, which adjourned on March 25</w:t>
      </w:r>
      <w:r w:rsidR="00DB00BA" w:rsidRPr="00DB00BA">
        <w:rPr>
          <w:vertAlign w:val="superscript"/>
        </w:rPr>
        <w:t>th</w:t>
      </w:r>
      <w:r w:rsidR="00DB00BA">
        <w:t xml:space="preserve"> 1707 is hereby reconvened’; nor SNP governments in that parliament since 2007, nor 95 per cent of Scottish MPs elected in 2015 for the Nationalists, nor indeed an independence referendum in 2014 which has turned out to be ongoing and unfinished business. Or, perhaps, </w:t>
      </w:r>
      <w:r w:rsidR="0057323A">
        <w:t>now being sufficiently wise after the event</w:t>
      </w:r>
      <w:r w:rsidR="00DB00BA">
        <w:t xml:space="preserve">, we would have taken it for granted. </w:t>
      </w:r>
    </w:p>
    <w:p w14:paraId="09A2D3E1" w14:textId="4F0C3770" w:rsidR="0057323A" w:rsidRDefault="00A6131C" w:rsidP="009F7884">
      <w:pPr>
        <w:spacing w:line="480" w:lineRule="auto"/>
      </w:pPr>
      <w:r>
        <w:t xml:space="preserve">Understanding Scotland is, above all, a collegiate activity. I am grateful to Steve Bruce, Susan McVie and Lindsay Paterson for writing, respectively, chapters on religion, social order and education. They have done this far better than I ever could. The reader might take it further </w:t>
      </w:r>
      <w:r w:rsidR="00DC2514">
        <w:t xml:space="preserve">and </w:t>
      </w:r>
      <w:r>
        <w:t>ask why I have not assembled a battery of experts, and turned it into an edited book. Undoubtedly, the depth of expertise would have been greater, but the point of the book is to have an authorial voice. This book is how I see Scotland and its sociology. It is not intended to preemp</w:t>
      </w:r>
      <w:r w:rsidR="00DC2514">
        <w:t>t anyone else’s understanding, s</w:t>
      </w:r>
      <w:r>
        <w:t>till less to assert the primacy of my discipline. It is what I know about, and I follow the comment by C. Wright Mills, that</w:t>
      </w:r>
      <w:r w:rsidR="00D469FD">
        <w:t>,</w:t>
      </w:r>
      <w:r>
        <w:t xml:space="preserve"> like the cobbler who thought there was nothing </w:t>
      </w:r>
      <w:r w:rsidR="00922D0F">
        <w:t xml:space="preserve">quite </w:t>
      </w:r>
      <w:r>
        <w:t xml:space="preserve">like leather, I am a sociologist. </w:t>
      </w:r>
    </w:p>
    <w:p w14:paraId="370D74E9" w14:textId="449527F0" w:rsidR="00416B3A" w:rsidRDefault="00416B3A" w:rsidP="009F7884">
      <w:pPr>
        <w:pStyle w:val="Heading2"/>
        <w:spacing w:line="480" w:lineRule="auto"/>
      </w:pPr>
      <w:r>
        <w:t>Acknowledgments</w:t>
      </w:r>
    </w:p>
    <w:p w14:paraId="1A4AD9E0" w14:textId="77777777" w:rsidR="00416B3A" w:rsidRPr="00416B3A" w:rsidRDefault="00416B3A" w:rsidP="009F7884">
      <w:pPr>
        <w:spacing w:line="480" w:lineRule="auto"/>
      </w:pPr>
    </w:p>
    <w:p w14:paraId="11D3490C" w14:textId="47A2BC86" w:rsidR="00416B3A" w:rsidRDefault="00416B3A" w:rsidP="009F7884">
      <w:pPr>
        <w:spacing w:line="480" w:lineRule="auto"/>
      </w:pPr>
      <w:r>
        <w:t xml:space="preserve">Books do not write themselves, nor do single authors. In any case, three of the chapters have been written by my colleagues whose expertise is much greater than mine: Steve Bruce on Religion, Susan McVie on Social Order, and Lindsay Paterson on Education. I am grateful to them for their generosity and commitment. </w:t>
      </w:r>
      <w:r w:rsidR="00A6131C">
        <w:t xml:space="preserve">I am indebted to friends and colleagues for their support and helpful comments: to the anonymous seventeen reviewers (you know who you are) to </w:t>
      </w:r>
      <w:r w:rsidR="00CC77CF">
        <w:t>whom</w:t>
      </w:r>
      <w:r w:rsidR="00A6131C">
        <w:t xml:space="preserve"> Sage sent the proposal; to the six reviewers who read some of the penultimate chapters. </w:t>
      </w:r>
      <w:r w:rsidR="00433F35">
        <w:t xml:space="preserve">Where I thought you had a good idea, I borrowed it. </w:t>
      </w:r>
    </w:p>
    <w:p w14:paraId="01C6809D" w14:textId="22B7A2C6" w:rsidR="00416B3A" w:rsidRDefault="00416B3A" w:rsidP="009F7884">
      <w:pPr>
        <w:spacing w:line="480" w:lineRule="auto"/>
      </w:pPr>
      <w:r>
        <w:t xml:space="preserve">Celeste Bertaux has been my ‘intelligent reader’, reading through the text when she had many other, more important, things to do in her life. </w:t>
      </w:r>
      <w:r w:rsidR="00922D0F">
        <w:t xml:space="preserve">She has also used her superior technical skills to improve many of the diagrams. </w:t>
      </w:r>
      <w:r>
        <w:t xml:space="preserve">The editors at Sage, notably Delayna Spencer and Natalie Aguilera, have kept me on the straight and narrow, and answered my queries with courtesy and patience. </w:t>
      </w:r>
    </w:p>
    <w:p w14:paraId="0CE2CB93" w14:textId="55BCF677" w:rsidR="00416B3A" w:rsidRDefault="00416B3A" w:rsidP="009F7884">
      <w:pPr>
        <w:spacing w:line="480" w:lineRule="auto"/>
      </w:pPr>
      <w:r>
        <w:t xml:space="preserve">Behind it all there are colleagues, friends and former students who have had bits of the book inflicted on them over the years. Prominent among these are: Frank Bechhofer, Michael Anderson, </w:t>
      </w:r>
      <w:r w:rsidR="00B629AD">
        <w:t>Ross Bond</w:t>
      </w:r>
      <w:r w:rsidR="0008310D">
        <w:t xml:space="preserve">, </w:t>
      </w:r>
      <w:r w:rsidR="00B629AD">
        <w:t xml:space="preserve">Jonathan Hearn, </w:t>
      </w:r>
      <w:r>
        <w:t>Jimmy Kennedy</w:t>
      </w:r>
      <w:r w:rsidR="00B629AD">
        <w:t>, Lindsay Paterson and Michael Rosie</w:t>
      </w:r>
      <w:r>
        <w:t xml:space="preserve">. </w:t>
      </w:r>
    </w:p>
    <w:p w14:paraId="21E7F760" w14:textId="44FAFEB0" w:rsidR="00416B3A" w:rsidRDefault="00433F35" w:rsidP="009F7884">
      <w:pPr>
        <w:spacing w:line="480" w:lineRule="auto"/>
      </w:pPr>
      <w:r>
        <w:t xml:space="preserve">Academic work is a collegiate activity, despite efforts by governments and university administrations to treat it as </w:t>
      </w:r>
      <w:r w:rsidR="00DC2514">
        <w:t>akin to producing</w:t>
      </w:r>
      <w:r>
        <w:t xml:space="preserve"> widgets</w:t>
      </w:r>
      <w:r w:rsidR="00922D0F">
        <w:t xml:space="preserve"> in a factory</w:t>
      </w:r>
      <w:r>
        <w:t xml:space="preserve">. I am especially indebted to Frank Bechhofer with whom I laboured long in the vineyard, and </w:t>
      </w:r>
      <w:r w:rsidR="00416B3A">
        <w:t>together we discovered</w:t>
      </w:r>
      <w:r>
        <w:t xml:space="preserve"> quite a lot about national identity. Indeed, we have bored for Scotland on </w:t>
      </w:r>
      <w:r w:rsidR="00416B3A">
        <w:t>many occasions</w:t>
      </w:r>
      <w:r>
        <w:t xml:space="preserve">. </w:t>
      </w:r>
      <w:r w:rsidR="00BE5895">
        <w:t xml:space="preserve">Michael Anderson supplied many of the population graphs, along with helpful suggestions, with his </w:t>
      </w:r>
      <w:r w:rsidR="00922D0F">
        <w:t>characteristic</w:t>
      </w:r>
      <w:r w:rsidR="00BE5895">
        <w:t xml:space="preserve"> generosity.</w:t>
      </w:r>
    </w:p>
    <w:p w14:paraId="23EA8D46" w14:textId="39E49398" w:rsidR="00416B3A" w:rsidRDefault="00416B3A" w:rsidP="009F7884">
      <w:pPr>
        <w:spacing w:line="480" w:lineRule="auto"/>
        <w:rPr>
          <w:rFonts w:cs="PT Sans Narrow"/>
          <w:color w:val="02224C"/>
        </w:rPr>
      </w:pPr>
      <w:r>
        <w:t>I have been encouraged to illustrate the book with illustrations and photographs, which I have happily done, even though it has cost me real money out of my own pocket. I did try to persuade the Carnegie Trust for the Universities of Scotland</w:t>
      </w:r>
      <w:r w:rsidR="00C67889">
        <w:t xml:space="preserve"> to help with research assistance and costs, but despite their claim that they were </w:t>
      </w:r>
      <w:r w:rsidR="00C67889" w:rsidRPr="00C67889">
        <w:t>about ‘</w:t>
      </w:r>
      <w:r w:rsidR="00C67889" w:rsidRPr="00C67889">
        <w:rPr>
          <w:rFonts w:cs="PT Sans Narrow"/>
          <w:color w:val="02224C"/>
        </w:rPr>
        <w:t>improving and extending the opportunities for scientific study and research in the universities of Scotland</w:t>
      </w:r>
      <w:r w:rsidR="00C67889">
        <w:rPr>
          <w:rFonts w:cs="PT Sans Narrow"/>
          <w:color w:val="02224C"/>
        </w:rPr>
        <w:t>’</w:t>
      </w:r>
      <w:r w:rsidR="00C67889" w:rsidRPr="00C67889">
        <w:rPr>
          <w:rFonts w:cs="PT Sans Narrow"/>
          <w:color w:val="02224C"/>
        </w:rPr>
        <w:t xml:space="preserve">, they declined to </w:t>
      </w:r>
      <w:r w:rsidR="00C67889">
        <w:rPr>
          <w:rFonts w:cs="PT Sans Narrow"/>
          <w:color w:val="02224C"/>
        </w:rPr>
        <w:t xml:space="preserve">do so. </w:t>
      </w:r>
    </w:p>
    <w:p w14:paraId="21EAE460" w14:textId="11D2B209" w:rsidR="00C67889" w:rsidRDefault="00C67889" w:rsidP="009F7884">
      <w:pPr>
        <w:spacing w:line="480" w:lineRule="auto"/>
        <w:rPr>
          <w:rFonts w:cs="PT Sans Narrow"/>
          <w:color w:val="02224C"/>
        </w:rPr>
      </w:pPr>
      <w:r>
        <w:rPr>
          <w:rFonts w:cs="PT Sans Narrow"/>
          <w:color w:val="02224C"/>
        </w:rPr>
        <w:t>I have, however, been gratified by the willingness of so many organisations and individuals to allow me to use their photos and images free of charge. These are:</w:t>
      </w:r>
    </w:p>
    <w:p w14:paraId="4D7EBAD7" w14:textId="316B17B5" w:rsidR="00C67889" w:rsidRDefault="00BE5895" w:rsidP="009F7884">
      <w:pPr>
        <w:spacing w:line="480" w:lineRule="auto"/>
        <w:rPr>
          <w:rFonts w:cs="PT Sans Narrow"/>
          <w:color w:val="02224C"/>
        </w:rPr>
      </w:pPr>
      <w:r>
        <w:rPr>
          <w:rFonts w:cs="PT Sans Narrow"/>
          <w:color w:val="02224C"/>
        </w:rPr>
        <w:t>The Bank of Scotland (especi</w:t>
      </w:r>
      <w:r w:rsidR="009F7884">
        <w:rPr>
          <w:rFonts w:cs="PT Sans Narrow"/>
          <w:color w:val="02224C"/>
        </w:rPr>
        <w:t>ally Doug MacBeath);</w:t>
      </w:r>
      <w:r>
        <w:rPr>
          <w:rFonts w:cs="PT Sans Narrow"/>
          <w:color w:val="02224C"/>
        </w:rPr>
        <w:t xml:space="preserve"> </w:t>
      </w:r>
      <w:r w:rsidR="009F7884">
        <w:rPr>
          <w:rFonts w:cs="PT Sans Narrow"/>
          <w:color w:val="02224C"/>
        </w:rPr>
        <w:t>The Clydesdale Bank;</w:t>
      </w:r>
      <w:r>
        <w:rPr>
          <w:rFonts w:cs="PT Sans Narrow"/>
          <w:color w:val="02224C"/>
        </w:rPr>
        <w:t xml:space="preserve"> Grandfather Mountain Hig</w:t>
      </w:r>
      <w:r w:rsidR="009F7884">
        <w:rPr>
          <w:rFonts w:cs="PT Sans Narrow"/>
          <w:color w:val="02224C"/>
        </w:rPr>
        <w:t>hland Games (and James Shaffer);</w:t>
      </w:r>
      <w:r>
        <w:rPr>
          <w:rFonts w:cs="PT Sans Narrow"/>
          <w:color w:val="02224C"/>
        </w:rPr>
        <w:t xml:space="preserve"> T</w:t>
      </w:r>
      <w:r w:rsidR="009F7884">
        <w:rPr>
          <w:rFonts w:cs="PT Sans Narrow"/>
          <w:color w:val="02224C"/>
        </w:rPr>
        <w:t>he National Library of Scotland;</w:t>
      </w:r>
      <w:r>
        <w:rPr>
          <w:rFonts w:cs="PT Sans Narrow"/>
          <w:color w:val="02224C"/>
        </w:rPr>
        <w:t xml:space="preserve"> National Records of Scotland (e</w:t>
      </w:r>
      <w:r w:rsidR="009F7884">
        <w:rPr>
          <w:rFonts w:cs="PT Sans Narrow"/>
          <w:color w:val="02224C"/>
        </w:rPr>
        <w:t>specially Jay Gillam);</w:t>
      </w:r>
      <w:r>
        <w:rPr>
          <w:rFonts w:cs="PT Sans Narrow"/>
          <w:color w:val="02224C"/>
        </w:rPr>
        <w:t xml:space="preserve"> </w:t>
      </w:r>
      <w:r w:rsidR="00C67889">
        <w:rPr>
          <w:rFonts w:cs="PT Sans Narrow"/>
          <w:color w:val="02224C"/>
        </w:rPr>
        <w:t>The Scottish Parliament</w:t>
      </w:r>
      <w:r w:rsidR="00576BBE">
        <w:rPr>
          <w:rFonts w:cs="PT Sans Narrow"/>
          <w:color w:val="02224C"/>
        </w:rPr>
        <w:t xml:space="preserve"> (especially Andrew Cowan)</w:t>
      </w:r>
      <w:r w:rsidR="00C67889">
        <w:rPr>
          <w:rFonts w:cs="PT Sans Narrow"/>
          <w:color w:val="02224C"/>
        </w:rPr>
        <w:t>; The Scottish Government</w:t>
      </w:r>
      <w:r w:rsidR="00922D0F">
        <w:rPr>
          <w:rFonts w:cs="PT Sans Narrow"/>
          <w:color w:val="02224C"/>
        </w:rPr>
        <w:t xml:space="preserve">; </w:t>
      </w:r>
      <w:r w:rsidR="00C67889">
        <w:rPr>
          <w:rFonts w:cs="PT Sans Narrow"/>
          <w:color w:val="02224C"/>
        </w:rPr>
        <w:t xml:space="preserve">The Scottish Trades Union Congress; The Royal Collection in Trust; </w:t>
      </w:r>
      <w:r>
        <w:rPr>
          <w:rFonts w:cs="PT Sans Narrow"/>
          <w:color w:val="02224C"/>
        </w:rPr>
        <w:t>D.C. Thomson of Dundee (</w:t>
      </w:r>
      <w:r w:rsidR="009F7884">
        <w:rPr>
          <w:rFonts w:cs="PT Sans Narrow"/>
          <w:color w:val="02224C"/>
        </w:rPr>
        <w:t xml:space="preserve">famously, </w:t>
      </w:r>
      <w:r>
        <w:rPr>
          <w:rFonts w:cs="PT Sans Narrow"/>
          <w:color w:val="02224C"/>
        </w:rPr>
        <w:t>The Beano and The Dandy and The Sunday Post</w:t>
      </w:r>
      <w:r w:rsidR="007947D7">
        <w:rPr>
          <w:rFonts w:cs="PT Sans Narrow"/>
          <w:color w:val="02224C"/>
        </w:rPr>
        <w:t>)</w:t>
      </w:r>
      <w:r>
        <w:rPr>
          <w:rFonts w:cs="PT Sans Narrow"/>
          <w:color w:val="02224C"/>
        </w:rPr>
        <w:t xml:space="preserve">; </w:t>
      </w:r>
      <w:r w:rsidR="00C67889">
        <w:rPr>
          <w:rFonts w:cs="PT Sans Narrow"/>
          <w:color w:val="02224C"/>
        </w:rPr>
        <w:t>Glasgow University Special Collections; Friends of Glasgow N</w:t>
      </w:r>
      <w:r w:rsidR="00576BBE">
        <w:rPr>
          <w:rFonts w:cs="PT Sans Narrow"/>
          <w:color w:val="02224C"/>
        </w:rPr>
        <w:t>ec</w:t>
      </w:r>
      <w:r w:rsidR="00C67889">
        <w:rPr>
          <w:rFonts w:cs="PT Sans Narrow"/>
          <w:color w:val="02224C"/>
        </w:rPr>
        <w:t xml:space="preserve">ropolis; </w:t>
      </w:r>
      <w:r w:rsidR="00576BBE">
        <w:rPr>
          <w:rFonts w:cs="PT Sans Narrow"/>
          <w:color w:val="02224C"/>
        </w:rPr>
        <w:t>Scottish Mining Museum; Scotland Street School Museum;</w:t>
      </w:r>
      <w:r w:rsidR="009F7884">
        <w:rPr>
          <w:rFonts w:cs="PT Sans Narrow"/>
          <w:color w:val="02224C"/>
        </w:rPr>
        <w:t xml:space="preserve"> </w:t>
      </w:r>
      <w:r>
        <w:rPr>
          <w:rFonts w:cs="PT Sans Narrow"/>
          <w:color w:val="02224C"/>
        </w:rPr>
        <w:t xml:space="preserve">University of Edinburgh; </w:t>
      </w:r>
      <w:r w:rsidR="00C67889">
        <w:rPr>
          <w:rFonts w:cs="PT Sans Narrow"/>
          <w:color w:val="02224C"/>
        </w:rPr>
        <w:t xml:space="preserve">Michael Anderson; Brian Ashcroft; </w:t>
      </w:r>
      <w:r w:rsidR="007947D7">
        <w:rPr>
          <w:rFonts w:cs="PT Sans Narrow"/>
          <w:color w:val="02224C"/>
        </w:rPr>
        <w:t>Dauvit Broun; Steven Camley</w:t>
      </w:r>
      <w:r w:rsidR="00922D0F">
        <w:rPr>
          <w:rFonts w:cs="PT Sans Narrow"/>
          <w:color w:val="02224C"/>
        </w:rPr>
        <w:t xml:space="preserve"> (my favourite cartoonist)</w:t>
      </w:r>
      <w:r w:rsidR="007947D7">
        <w:rPr>
          <w:rFonts w:cs="PT Sans Narrow"/>
          <w:color w:val="02224C"/>
        </w:rPr>
        <w:t xml:space="preserve">; Robert Crawford; </w:t>
      </w:r>
      <w:r w:rsidR="00C67889">
        <w:rPr>
          <w:rFonts w:cs="PT Sans Narrow"/>
          <w:color w:val="02224C"/>
        </w:rPr>
        <w:t xml:space="preserve">David Hawkey; </w:t>
      </w:r>
      <w:r w:rsidR="00B33312">
        <w:rPr>
          <w:rFonts w:cs="PT Sans Narrow"/>
          <w:color w:val="02224C"/>
        </w:rPr>
        <w:t xml:space="preserve">Bob Morris; </w:t>
      </w:r>
      <w:r w:rsidR="00576BBE">
        <w:rPr>
          <w:rFonts w:cs="PT Sans Narrow"/>
          <w:color w:val="02224C"/>
        </w:rPr>
        <w:t>Stephen Smith</w:t>
      </w:r>
      <w:r>
        <w:rPr>
          <w:rFonts w:cs="PT Sans Narrow"/>
          <w:color w:val="02224C"/>
        </w:rPr>
        <w:t xml:space="preserve"> (of National Records of Scotland)</w:t>
      </w:r>
      <w:r w:rsidR="00576BBE">
        <w:rPr>
          <w:rFonts w:cs="PT Sans Narrow"/>
          <w:color w:val="02224C"/>
        </w:rPr>
        <w:t xml:space="preserve">; </w:t>
      </w:r>
      <w:r w:rsidR="007947D7">
        <w:rPr>
          <w:rFonts w:cs="PT Sans Narrow"/>
          <w:color w:val="02224C"/>
        </w:rPr>
        <w:t xml:space="preserve">Chris Ramsay (of Forvie Media); </w:t>
      </w:r>
      <w:r w:rsidR="00C67889">
        <w:rPr>
          <w:rFonts w:cs="PT Sans Narrow"/>
          <w:color w:val="02224C"/>
        </w:rPr>
        <w:t>Bruce Whyte and Tomi Ajetunmobi</w:t>
      </w:r>
      <w:r>
        <w:rPr>
          <w:rFonts w:cs="PT Sans Narrow"/>
          <w:color w:val="02224C"/>
        </w:rPr>
        <w:t xml:space="preserve"> (Glasgow University)</w:t>
      </w:r>
      <w:r w:rsidR="00181FA1">
        <w:rPr>
          <w:rFonts w:cs="PT Sans Narrow"/>
          <w:color w:val="02224C"/>
        </w:rPr>
        <w:t>; and Women for Independence</w:t>
      </w:r>
      <w:r w:rsidR="00576BBE">
        <w:rPr>
          <w:rFonts w:cs="PT Sans Narrow"/>
          <w:color w:val="02224C"/>
        </w:rPr>
        <w:t>.</w:t>
      </w:r>
    </w:p>
    <w:p w14:paraId="249C07C2" w14:textId="747951D2" w:rsidR="00576BBE" w:rsidRPr="00C67889" w:rsidRDefault="00576BBE" w:rsidP="009F7884">
      <w:pPr>
        <w:spacing w:line="480" w:lineRule="auto"/>
        <w:rPr>
          <w:rFonts w:cs="PT Sans Narrow"/>
          <w:color w:val="02224C"/>
        </w:rPr>
      </w:pPr>
      <w:r>
        <w:rPr>
          <w:rFonts w:cs="PT Sans Narrow"/>
          <w:color w:val="02224C"/>
        </w:rPr>
        <w:t xml:space="preserve">The following organisations have allowed me to use their images for a fee: The BBC; </w:t>
      </w:r>
      <w:r w:rsidR="009F7884">
        <w:rPr>
          <w:rFonts w:cs="PT Sans Narrow"/>
          <w:color w:val="02224C"/>
        </w:rPr>
        <w:t xml:space="preserve">Bridgeman Images; The Herald; The British Library; National Gallery of Scotland; </w:t>
      </w:r>
      <w:r>
        <w:rPr>
          <w:rFonts w:cs="PT Sans Narrow"/>
          <w:color w:val="02224C"/>
        </w:rPr>
        <w:t xml:space="preserve">National Gallery London; National Museum of Scotland; The Fleming Gallery, London; Imperial War Museum; The Press Association (special thanks to Sam Harrison); </w:t>
      </w:r>
      <w:r w:rsidR="00BE5895">
        <w:rPr>
          <w:rFonts w:cs="PT Sans Narrow"/>
          <w:color w:val="02224C"/>
        </w:rPr>
        <w:t xml:space="preserve">and </w:t>
      </w:r>
      <w:r>
        <w:rPr>
          <w:rFonts w:cs="PT Sans Narrow"/>
          <w:color w:val="02224C"/>
        </w:rPr>
        <w:t>Ad</w:t>
      </w:r>
      <w:r w:rsidR="00BE5895">
        <w:rPr>
          <w:rFonts w:cs="PT Sans Narrow"/>
          <w:color w:val="02224C"/>
        </w:rPr>
        <w:t>rian McMurchie</w:t>
      </w:r>
      <w:r w:rsidR="00922D0F">
        <w:rPr>
          <w:rFonts w:cs="PT Sans Narrow"/>
          <w:color w:val="02224C"/>
        </w:rPr>
        <w:t xml:space="preserve"> whose line drawings of Glasgow I much enjoy</w:t>
      </w:r>
      <w:r w:rsidR="00BE5895">
        <w:rPr>
          <w:rFonts w:cs="PT Sans Narrow"/>
          <w:color w:val="02224C"/>
        </w:rPr>
        <w:t>.</w:t>
      </w:r>
      <w:r>
        <w:rPr>
          <w:rFonts w:cs="PT Sans Narrow"/>
          <w:color w:val="02224C"/>
        </w:rPr>
        <w:t xml:space="preserve"> </w:t>
      </w:r>
    </w:p>
    <w:p w14:paraId="3CB56CA5" w14:textId="3060DE8A" w:rsidR="00BE5895" w:rsidRDefault="00BE5895" w:rsidP="009F7884">
      <w:pPr>
        <w:spacing w:line="480" w:lineRule="auto"/>
      </w:pPr>
      <w:r>
        <w:t xml:space="preserve">Those who live with me, notably Jan, Islay and Catherine, know that I can bore for Scotland, and frequently do. I thank them for their love and forbearance. They know I cannot change the habits of </w:t>
      </w:r>
      <w:r w:rsidR="0008310D">
        <w:t>my</w:t>
      </w:r>
      <w:r>
        <w:t xml:space="preserve"> lifetime. </w:t>
      </w:r>
    </w:p>
    <w:p w14:paraId="2563E4BE" w14:textId="2B96367F" w:rsidR="00A6131C" w:rsidRDefault="00433F35" w:rsidP="009F7884">
      <w:pPr>
        <w:spacing w:line="480" w:lineRule="auto"/>
      </w:pPr>
      <w:r>
        <w:t>For me, the sociology of Scotland has been a life’s work</w:t>
      </w:r>
      <w:r w:rsidR="00BE5895">
        <w:t xml:space="preserve"> and a labour of love</w:t>
      </w:r>
      <w:r>
        <w:t xml:space="preserve">. In words probably wrongly credited to Martin Luther: here I stand; I can do no other. </w:t>
      </w:r>
    </w:p>
    <w:sectPr w:rsidR="00A6131C" w:rsidSect="009F7884">
      <w:footerReference w:type="even" r:id="rId6"/>
      <w:footerReference w:type="default" r:id="rId7"/>
      <w:pgSz w:w="11900" w:h="16840"/>
      <w:pgMar w:top="1440" w:right="1800" w:bottom="1440" w:left="1800" w:header="708" w:footer="708"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5A6BC" w14:textId="77777777" w:rsidR="00654FC7" w:rsidRDefault="00654FC7" w:rsidP="00AC3542">
      <w:pPr>
        <w:spacing w:after="0"/>
      </w:pPr>
      <w:r>
        <w:separator/>
      </w:r>
    </w:p>
  </w:endnote>
  <w:endnote w:type="continuationSeparator" w:id="0">
    <w:p w14:paraId="2EF9191A" w14:textId="77777777" w:rsidR="00654FC7" w:rsidRDefault="00654FC7" w:rsidP="00AC3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PT Sans Narrow">
    <w:panose1 w:val="020B0506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2D9A9" w14:textId="77777777" w:rsidR="009C2789" w:rsidRDefault="009C2789" w:rsidP="006013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43647C" w14:textId="77777777" w:rsidR="009C2789" w:rsidRDefault="009C2789" w:rsidP="00CD3A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971" w14:textId="77777777" w:rsidR="009C2789" w:rsidRDefault="009C2789" w:rsidP="006013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4FC7">
      <w:rPr>
        <w:rStyle w:val="PageNumber"/>
        <w:noProof/>
      </w:rPr>
      <w:t>1</w:t>
    </w:r>
    <w:r>
      <w:rPr>
        <w:rStyle w:val="PageNumber"/>
      </w:rPr>
      <w:fldChar w:fldCharType="end"/>
    </w:r>
  </w:p>
  <w:p w14:paraId="46CEC6D0" w14:textId="77777777" w:rsidR="009C2789" w:rsidRDefault="009C2789" w:rsidP="00CD3AE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04384" w14:textId="77777777" w:rsidR="00654FC7" w:rsidRDefault="00654FC7" w:rsidP="00AC3542">
      <w:pPr>
        <w:spacing w:after="0"/>
      </w:pPr>
      <w:r>
        <w:separator/>
      </w:r>
    </w:p>
  </w:footnote>
  <w:footnote w:type="continuationSeparator" w:id="0">
    <w:p w14:paraId="0E784807" w14:textId="77777777" w:rsidR="00654FC7" w:rsidRDefault="00654FC7" w:rsidP="00AC3542">
      <w:pPr>
        <w:spacing w:after="0"/>
      </w:pPr>
      <w:r>
        <w:continuationSeparator/>
      </w:r>
    </w:p>
  </w:footnote>
  <w:footnote w:id="1">
    <w:p w14:paraId="1EB2C2C2" w14:textId="7762F339" w:rsidR="009C2789" w:rsidRDefault="009C2789">
      <w:pPr>
        <w:pStyle w:val="FootnoteText"/>
      </w:pPr>
      <w:r>
        <w:rPr>
          <w:rStyle w:val="FootnoteReference"/>
        </w:rPr>
        <w:footnoteRef/>
      </w:r>
      <w:r>
        <w:t xml:space="preserve"> Like Robinson Crusoe we will carry social expectations around with us, even when we are entirely alone; and believing that we are free-standing individuals is in essence a </w:t>
      </w:r>
      <w:r w:rsidRPr="006E05EC">
        <w:rPr>
          <w:i/>
        </w:rPr>
        <w:t>social</w:t>
      </w:r>
      <w:r>
        <w:t xml:space="preserve"> ideology.</w:t>
      </w:r>
    </w:p>
  </w:footnote>
  <w:footnote w:id="2">
    <w:p w14:paraId="22964276" w14:textId="342750FC" w:rsidR="009C2789" w:rsidRDefault="009C2789">
      <w:pPr>
        <w:pStyle w:val="FootnoteText"/>
      </w:pPr>
      <w:r>
        <w:rPr>
          <w:rStyle w:val="FootnoteReference"/>
        </w:rPr>
        <w:footnoteRef/>
      </w:r>
      <w:r>
        <w:t xml:space="preserve"> There is, for example, a strong tradition in Canadian sociology which derives from ‘political economy’, associated with the work of Harold Innes, SD Clark, John Porter and Wallace Clement. They might recognise in this book something closer to their own.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F7B"/>
    <w:rsid w:val="0008310D"/>
    <w:rsid w:val="00181FA1"/>
    <w:rsid w:val="001A57E3"/>
    <w:rsid w:val="001B78ED"/>
    <w:rsid w:val="001F2F02"/>
    <w:rsid w:val="00267F58"/>
    <w:rsid w:val="00274C3A"/>
    <w:rsid w:val="0033528E"/>
    <w:rsid w:val="003A5F7B"/>
    <w:rsid w:val="003F1446"/>
    <w:rsid w:val="00416B3A"/>
    <w:rsid w:val="00433F35"/>
    <w:rsid w:val="0057323A"/>
    <w:rsid w:val="00576BBE"/>
    <w:rsid w:val="005925A0"/>
    <w:rsid w:val="0060136C"/>
    <w:rsid w:val="00654FC7"/>
    <w:rsid w:val="006A7CE2"/>
    <w:rsid w:val="006D7EAB"/>
    <w:rsid w:val="006E05EC"/>
    <w:rsid w:val="00704618"/>
    <w:rsid w:val="00725134"/>
    <w:rsid w:val="007531FB"/>
    <w:rsid w:val="007947D7"/>
    <w:rsid w:val="0085412F"/>
    <w:rsid w:val="00861D64"/>
    <w:rsid w:val="00891420"/>
    <w:rsid w:val="008B32FD"/>
    <w:rsid w:val="008B560C"/>
    <w:rsid w:val="008F39A9"/>
    <w:rsid w:val="00905109"/>
    <w:rsid w:val="00922D0F"/>
    <w:rsid w:val="00957CC5"/>
    <w:rsid w:val="009A2F1E"/>
    <w:rsid w:val="009C2789"/>
    <w:rsid w:val="009C4B63"/>
    <w:rsid w:val="009C6D4E"/>
    <w:rsid w:val="009F7884"/>
    <w:rsid w:val="00A03B36"/>
    <w:rsid w:val="00A11A14"/>
    <w:rsid w:val="00A6131C"/>
    <w:rsid w:val="00A92BC2"/>
    <w:rsid w:val="00A92F96"/>
    <w:rsid w:val="00A9526C"/>
    <w:rsid w:val="00AC1C25"/>
    <w:rsid w:val="00AC3542"/>
    <w:rsid w:val="00B11049"/>
    <w:rsid w:val="00B2076E"/>
    <w:rsid w:val="00B305B7"/>
    <w:rsid w:val="00B33312"/>
    <w:rsid w:val="00B36253"/>
    <w:rsid w:val="00B36B24"/>
    <w:rsid w:val="00B55891"/>
    <w:rsid w:val="00B629AD"/>
    <w:rsid w:val="00BC7F18"/>
    <w:rsid w:val="00BE5895"/>
    <w:rsid w:val="00C67889"/>
    <w:rsid w:val="00C94A7E"/>
    <w:rsid w:val="00C963E5"/>
    <w:rsid w:val="00CC77CF"/>
    <w:rsid w:val="00CD3AEC"/>
    <w:rsid w:val="00D127CC"/>
    <w:rsid w:val="00D469FD"/>
    <w:rsid w:val="00DB00BA"/>
    <w:rsid w:val="00DC2514"/>
    <w:rsid w:val="00E17D04"/>
    <w:rsid w:val="00F530BA"/>
    <w:rsid w:val="00F90235"/>
    <w:rsid w:val="00FD72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644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F1E"/>
  </w:style>
  <w:style w:type="paragraph" w:styleId="Heading1">
    <w:name w:val="heading 1"/>
    <w:basedOn w:val="Normal"/>
    <w:next w:val="Normal"/>
    <w:link w:val="Heading1Char"/>
    <w:uiPriority w:val="9"/>
    <w:qFormat/>
    <w:rsid w:val="00B305B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16B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C3542"/>
    <w:pPr>
      <w:spacing w:after="0"/>
    </w:pPr>
  </w:style>
  <w:style w:type="character" w:customStyle="1" w:styleId="FootnoteTextChar">
    <w:name w:val="Footnote Text Char"/>
    <w:basedOn w:val="DefaultParagraphFont"/>
    <w:link w:val="FootnoteText"/>
    <w:uiPriority w:val="99"/>
    <w:rsid w:val="00AC3542"/>
  </w:style>
  <w:style w:type="character" w:styleId="FootnoteReference">
    <w:name w:val="footnote reference"/>
    <w:basedOn w:val="DefaultParagraphFont"/>
    <w:uiPriority w:val="99"/>
    <w:unhideWhenUsed/>
    <w:rsid w:val="00AC3542"/>
    <w:rPr>
      <w:vertAlign w:val="superscript"/>
    </w:rPr>
  </w:style>
  <w:style w:type="paragraph" w:styleId="Footer">
    <w:name w:val="footer"/>
    <w:basedOn w:val="Normal"/>
    <w:link w:val="FooterChar"/>
    <w:uiPriority w:val="99"/>
    <w:unhideWhenUsed/>
    <w:rsid w:val="00CD3AEC"/>
    <w:pPr>
      <w:tabs>
        <w:tab w:val="center" w:pos="4320"/>
        <w:tab w:val="right" w:pos="8640"/>
      </w:tabs>
      <w:spacing w:after="0"/>
    </w:pPr>
  </w:style>
  <w:style w:type="character" w:customStyle="1" w:styleId="FooterChar">
    <w:name w:val="Footer Char"/>
    <w:basedOn w:val="DefaultParagraphFont"/>
    <w:link w:val="Footer"/>
    <w:uiPriority w:val="99"/>
    <w:rsid w:val="00CD3AEC"/>
  </w:style>
  <w:style w:type="character" w:styleId="PageNumber">
    <w:name w:val="page number"/>
    <w:basedOn w:val="DefaultParagraphFont"/>
    <w:uiPriority w:val="99"/>
    <w:semiHidden/>
    <w:unhideWhenUsed/>
    <w:rsid w:val="00CD3AEC"/>
  </w:style>
  <w:style w:type="character" w:customStyle="1" w:styleId="Heading2Char">
    <w:name w:val="Heading 2 Char"/>
    <w:basedOn w:val="DefaultParagraphFont"/>
    <w:link w:val="Heading2"/>
    <w:uiPriority w:val="9"/>
    <w:rsid w:val="00416B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305B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3556</Words>
  <Characters>20273</Characters>
  <Application>Microsoft Macintosh Word</Application>
  <DocSecurity>0</DocSecurity>
  <Lines>168</Lines>
  <Paragraphs>47</Paragraphs>
  <ScaleCrop>false</ScaleCrop>
  <Company>UoE</Company>
  <LinksUpToDate>false</LinksUpToDate>
  <CharactersWithSpaces>23782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McCrone</dc:creator>
  <cp:keywords/>
  <dc:description/>
  <cp:lastModifiedBy>Microsoft Office User</cp:lastModifiedBy>
  <cp:revision>2</cp:revision>
  <cp:lastPrinted>2016-06-15T07:21:00Z</cp:lastPrinted>
  <dcterms:created xsi:type="dcterms:W3CDTF">2017-04-03T12:05:00Z</dcterms:created>
  <dcterms:modified xsi:type="dcterms:W3CDTF">2017-04-03T12:05:00Z</dcterms:modified>
</cp:coreProperties>
</file>