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B325B" w:rsidR="00D73A19" w:rsidP="00BB325B" w:rsidRDefault="44959E38" w14:paraId="72CEC921" w14:textId="383A7D85">
      <w:pPr>
        <w:pStyle w:val="Heading1"/>
        <w:rPr>
          <w:rFonts w:ascii="Arial" w:hAnsi="Arial" w:cs="Arial"/>
        </w:rPr>
      </w:pPr>
      <w:r w:rsidRPr="6143CD24">
        <w:t>Action</w:t>
      </w:r>
      <w:r w:rsidR="00BB325B">
        <w:t xml:space="preserve"> T</w:t>
      </w:r>
      <w:r w:rsidRPr="6143CD24">
        <w:t>racker</w:t>
      </w:r>
    </w:p>
    <w:p w:rsidR="00D73A19" w:rsidP="008C1D12" w:rsidRDefault="00A451B4" w14:paraId="39507051" w14:textId="40FCAC53">
      <w:pPr>
        <w:pStyle w:val="Heading2"/>
      </w:pPr>
      <w:r>
        <w:t xml:space="preserve">Date of </w:t>
      </w:r>
      <w:r w:rsidR="00CC086C">
        <w:t xml:space="preserve">SSLC </w:t>
      </w:r>
      <w:r>
        <w:t>meeting:</w:t>
      </w:r>
      <w:r w:rsidRPr="6143CD24" w:rsidR="44959E38">
        <w:t xml:space="preserve"> </w:t>
      </w:r>
      <w:r w:rsidRPr="008C1D12" w:rsidR="00CC6929">
        <w:rPr>
          <w:rFonts w:asciiTheme="minorHAnsi" w:hAnsiTheme="minorHAnsi" w:cstheme="minorHAnsi"/>
          <w:color w:val="auto"/>
          <w:sz w:val="24"/>
          <w:szCs w:val="24"/>
        </w:rPr>
        <w:t>30 October 2025, 15:00 GMT</w:t>
      </w:r>
    </w:p>
    <w:p w:rsidRPr="00CC6929" w:rsidR="00CC6929" w:rsidP="003D3351" w:rsidRDefault="00CC6929" w14:paraId="536AFD99" w14:textId="77777777">
      <w:pPr>
        <w:pStyle w:val="Heading2"/>
      </w:pPr>
      <w:r w:rsidRPr="00CC6929">
        <w:t xml:space="preserve">Attendees: </w:t>
      </w:r>
    </w:p>
    <w:p w:rsidRPr="00CC6929" w:rsidR="00CC6929" w:rsidP="003D3351" w:rsidRDefault="00CC6929" w14:paraId="4A8FC1CE" w14:textId="77777777">
      <w:pPr>
        <w:spacing w:after="0"/>
        <w:rPr>
          <w:szCs w:val="24"/>
        </w:rPr>
      </w:pPr>
      <w:r w:rsidRPr="00CC6929">
        <w:rPr>
          <w:szCs w:val="24"/>
        </w:rPr>
        <w:t>Andrew Bowman (Director of Postgraduate Taught Programmes, Chair)</w:t>
      </w:r>
    </w:p>
    <w:p w:rsidR="003D3351" w:rsidP="003D3351" w:rsidRDefault="00CC6929" w14:paraId="5D93F0C3" w14:textId="2EBA7CF4">
      <w:pPr>
        <w:spacing w:after="0"/>
        <w:rPr>
          <w:szCs w:val="24"/>
        </w:rPr>
      </w:pPr>
      <w:r w:rsidRPr="00CC6929">
        <w:rPr>
          <w:szCs w:val="24"/>
        </w:rPr>
        <w:t>Idorenyin John (Global Challenges)</w:t>
      </w:r>
    </w:p>
    <w:p w:rsidRPr="00CC6929" w:rsidR="00B031F5" w:rsidP="00B031F5" w:rsidRDefault="00B031F5" w14:paraId="2FB58D2C" w14:textId="77777777">
      <w:pPr>
        <w:spacing w:after="0"/>
        <w:rPr>
          <w:szCs w:val="24"/>
        </w:rPr>
      </w:pPr>
      <w:r w:rsidRPr="00CC6929">
        <w:rPr>
          <w:szCs w:val="24"/>
        </w:rPr>
        <w:t>Germaine Uzayisenga (Global Challenges)</w:t>
      </w:r>
    </w:p>
    <w:p w:rsidR="00A854F1" w:rsidP="003D3351" w:rsidRDefault="00A854F1" w14:paraId="1BE43015" w14:textId="206ED752">
      <w:pPr>
        <w:spacing w:after="0"/>
        <w:rPr>
          <w:szCs w:val="24"/>
        </w:rPr>
      </w:pPr>
      <w:r>
        <w:rPr>
          <w:szCs w:val="24"/>
        </w:rPr>
        <w:t>Maria Brichs (</w:t>
      </w:r>
      <w:r w:rsidRPr="00A854F1">
        <w:rPr>
          <w:szCs w:val="24"/>
        </w:rPr>
        <w:t>Deputy Teaching Services Officer</w:t>
      </w:r>
      <w:r>
        <w:rPr>
          <w:szCs w:val="24"/>
        </w:rPr>
        <w:t>, Secretary)</w:t>
      </w:r>
    </w:p>
    <w:p w:rsidR="00AA12DB" w:rsidP="00AA12DB" w:rsidRDefault="00AA12DB" w14:paraId="574717AA" w14:textId="6F9A02AD">
      <w:pPr>
        <w:pStyle w:val="Heading2"/>
      </w:pPr>
      <w:r w:rsidRPr="00AA12DB">
        <w:t>Apologies:</w:t>
      </w:r>
    </w:p>
    <w:p w:rsidRPr="00B031F5" w:rsidR="00BB325B" w:rsidP="00AA12DB" w:rsidRDefault="00AA12DB" w14:paraId="67B625B7" w14:textId="6790DFCD">
      <w:r>
        <w:t>Euphrasia Atieno</w:t>
      </w:r>
      <w:r>
        <w:t xml:space="preserve">; </w:t>
      </w:r>
      <w:r>
        <w:t>Taoheed Dauda</w:t>
      </w:r>
      <w:r>
        <w:t xml:space="preserve"> (</w:t>
      </w:r>
      <w:r>
        <w:t>International Development</w:t>
      </w:r>
      <w: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1"/>
        <w:gridCol w:w="3526"/>
        <w:gridCol w:w="4109"/>
        <w:gridCol w:w="1417"/>
        <w:gridCol w:w="2837"/>
        <w:gridCol w:w="1478"/>
      </w:tblGrid>
      <w:tr w:rsidRPr="00D73A19" w:rsidR="009123F0" w:rsidTr="1508928E" w14:paraId="234501D8" w14:textId="6A6FB7E5">
        <w:trPr>
          <w:trHeight w:val="300"/>
        </w:trPr>
        <w:tc>
          <w:tcPr>
            <w:tcW w:w="208" w:type="pct"/>
            <w:shd w:val="clear" w:color="auto" w:fill="B8CCE4" w:themeFill="accent1" w:themeFillTint="66"/>
            <w:tcMar/>
          </w:tcPr>
          <w:p w:rsidR="6143CD24" w:rsidP="6143CD24" w:rsidRDefault="6143CD24" w14:paraId="6156ABED" w14:textId="5C92D2E1">
            <w:r w:rsidRPr="6143CD24">
              <w:rPr>
                <w:rFonts w:ascii="Calibri" w:hAnsi="Calibri" w:eastAsia="Calibri" w:cs="Calibri"/>
                <w:b/>
                <w:bCs/>
              </w:rPr>
              <w:t>N</w:t>
            </w:r>
            <w:r w:rsidR="00A7349D">
              <w:rPr>
                <w:rFonts w:ascii="Calibri" w:hAnsi="Calibri" w:eastAsia="Calibri" w:cs="Calibri"/>
                <w:b/>
                <w:bCs/>
              </w:rPr>
              <w:t>o.</w:t>
            </w:r>
          </w:p>
        </w:tc>
        <w:tc>
          <w:tcPr>
            <w:tcW w:w="1264" w:type="pct"/>
            <w:shd w:val="clear" w:color="auto" w:fill="B8CCE4" w:themeFill="accent1" w:themeFillTint="66"/>
            <w:tcMar/>
          </w:tcPr>
          <w:p w:rsidR="6143CD24" w:rsidP="6143CD24" w:rsidRDefault="6143CD24" w14:paraId="1D061952" w14:textId="751C9F9C">
            <w:r w:rsidRPr="6143CD24">
              <w:rPr>
                <w:rFonts w:ascii="Calibri" w:hAnsi="Calibri" w:eastAsia="Calibri" w:cs="Calibri"/>
                <w:b/>
                <w:bCs/>
              </w:rPr>
              <w:t>Query / concern context</w:t>
            </w:r>
          </w:p>
        </w:tc>
        <w:tc>
          <w:tcPr>
            <w:tcW w:w="1473" w:type="pct"/>
            <w:shd w:val="clear" w:color="auto" w:fill="B8CCE4" w:themeFill="accent1" w:themeFillTint="66"/>
            <w:tcMar/>
          </w:tcPr>
          <w:p w:rsidR="6143CD24" w:rsidP="6143CD24" w:rsidRDefault="6143CD24" w14:paraId="186DF046" w14:textId="145AE031">
            <w:r w:rsidRPr="6143CD24">
              <w:rPr>
                <w:rFonts w:ascii="Calibri" w:hAnsi="Calibri" w:eastAsia="Calibri" w:cs="Calibri"/>
                <w:b/>
                <w:bCs/>
              </w:rPr>
              <w:t xml:space="preserve">Response / action </w:t>
            </w:r>
          </w:p>
        </w:tc>
        <w:tc>
          <w:tcPr>
            <w:tcW w:w="508" w:type="pct"/>
            <w:shd w:val="clear" w:color="auto" w:fill="B8CCE4" w:themeFill="accent1" w:themeFillTint="66"/>
            <w:tcMar/>
          </w:tcPr>
          <w:p w:rsidR="6143CD24" w:rsidP="6143CD24" w:rsidRDefault="6143CD24" w14:paraId="7083CAB3" w14:textId="683BBB2A">
            <w:r w:rsidRPr="6143CD24">
              <w:rPr>
                <w:rFonts w:ascii="Calibri" w:hAnsi="Calibri" w:eastAsia="Calibri" w:cs="Calibri"/>
                <w:b/>
                <w:bCs/>
              </w:rPr>
              <w:t>Assigned to</w:t>
            </w:r>
          </w:p>
        </w:tc>
        <w:tc>
          <w:tcPr>
            <w:tcW w:w="1017" w:type="pct"/>
            <w:shd w:val="clear" w:color="auto" w:fill="B8CCE4" w:themeFill="accent1" w:themeFillTint="66"/>
            <w:tcMar/>
          </w:tcPr>
          <w:p w:rsidR="272130AA" w:rsidP="50830570" w:rsidRDefault="272130AA" w14:paraId="59AEE2CA" w14:textId="6F820E54">
            <w:pPr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50830570">
              <w:rPr>
                <w:rFonts w:ascii="Calibri" w:hAnsi="Calibri" w:eastAsia="Calibri" w:cs="Calibri"/>
                <w:b/>
                <w:bCs/>
                <w:color w:val="000000" w:themeColor="text1"/>
              </w:rPr>
              <w:t>Comment on progress towards completion</w:t>
            </w:r>
            <w:r w:rsidR="001D7ECC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  <w:r w:rsidRPr="50830570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30" w:type="pct"/>
            <w:shd w:val="clear" w:color="auto" w:fill="B8CCE4" w:themeFill="accent1" w:themeFillTint="66"/>
            <w:tcMar/>
          </w:tcPr>
          <w:p w:rsidR="6143CD24" w:rsidP="6143CD24" w:rsidRDefault="6143CD24" w14:paraId="550261AB" w14:textId="6D165508">
            <w:r w:rsidRPr="6143CD24">
              <w:rPr>
                <w:rFonts w:ascii="Calibri" w:hAnsi="Calibri" w:eastAsia="Calibri" w:cs="Calibri"/>
                <w:b/>
                <w:bCs/>
              </w:rPr>
              <w:t>Date completed</w:t>
            </w:r>
          </w:p>
        </w:tc>
      </w:tr>
      <w:tr w:rsidRPr="00D73A19" w:rsidR="009123F0" w:rsidTr="1508928E" w14:paraId="2856F6A2" w14:textId="1304F452">
        <w:trPr>
          <w:trHeight w:val="750"/>
        </w:trPr>
        <w:tc>
          <w:tcPr>
            <w:tcW w:w="208" w:type="pct"/>
            <w:tcMar/>
          </w:tcPr>
          <w:p w:rsidRPr="001753D9" w:rsidR="6143CD24" w:rsidP="6143CD24" w:rsidRDefault="6143CD24" w14:paraId="05858DF9" w14:textId="2B80864A">
            <w:r w:rsidRPr="001753D9">
              <w:rPr>
                <w:rFonts w:ascii="Calibri" w:hAnsi="Calibri" w:eastAsia="Calibri" w:cs="Calibri"/>
              </w:rPr>
              <w:t xml:space="preserve"> </w:t>
            </w:r>
            <w:r w:rsidRPr="001753D9" w:rsidR="004B067A"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1264" w:type="pct"/>
            <w:tcMar/>
          </w:tcPr>
          <w:p w:rsidRPr="00AC2F77" w:rsidR="6143CD24" w:rsidP="6143CD24" w:rsidRDefault="001753D9" w14:paraId="179A41BD" w14:textId="3B9CDABF">
            <w:pPr>
              <w:rPr>
                <w:b/>
                <w:bCs/>
              </w:rPr>
            </w:pPr>
            <w:r w:rsidRPr="00AC2F77">
              <w:rPr>
                <w:b/>
                <w:bCs/>
              </w:rPr>
              <w:t xml:space="preserve">Can lecture recordings be downloaded? </w:t>
            </w:r>
          </w:p>
          <w:p w:rsidRPr="001753D9" w:rsidR="001753D9" w:rsidP="6143CD24" w:rsidRDefault="001753D9" w14:paraId="4075549B" w14:textId="44B2D715">
            <w:r>
              <w:t>Some online students are in remote locations with poor connectivity and it would be very useful to have this option</w:t>
            </w:r>
          </w:p>
        </w:tc>
        <w:tc>
          <w:tcPr>
            <w:tcW w:w="1473" w:type="pct"/>
            <w:tcMar/>
          </w:tcPr>
          <w:p w:rsidRPr="001753D9" w:rsidR="6143CD24" w:rsidP="6143CD24" w:rsidRDefault="001753D9" w14:paraId="657A934B" w14:textId="4DD92860">
            <w:r>
              <w:t>Contact TEL team</w:t>
            </w:r>
          </w:p>
        </w:tc>
        <w:tc>
          <w:tcPr>
            <w:tcW w:w="508" w:type="pct"/>
            <w:tcMar/>
          </w:tcPr>
          <w:p w:rsidRPr="001753D9" w:rsidR="6143CD24" w:rsidP="00570D43" w:rsidRDefault="001753D9" w14:paraId="640ABCE1" w14:textId="0180DFE1">
            <w:r>
              <w:t>Maria</w:t>
            </w:r>
          </w:p>
        </w:tc>
        <w:tc>
          <w:tcPr>
            <w:tcW w:w="1017" w:type="pct"/>
            <w:tcMar/>
          </w:tcPr>
          <w:p w:rsidRPr="001753D9" w:rsidR="50830570" w:rsidP="1508928E" w:rsidRDefault="50830570" w14:paraId="065AE067" w14:textId="577398E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</w:rPr>
            </w:pPr>
            <w:r w:rsidRPr="1508928E" w:rsidR="2D26E371">
              <w:rPr>
                <w:rFonts w:ascii="Calibri" w:hAnsi="Calibri" w:eastAsia="Calibri" w:cs="Calibri"/>
              </w:rPr>
              <w:t>Maria spoken to TEL - enabling recording downloads can only be done course by course. Students in remote locations or with poor connectivity can email MB at PGTaught.sps@ed.ac.uk with their UUN so courses they are taking can be looked at.</w:t>
            </w:r>
          </w:p>
          <w:p w:rsidRPr="001753D9" w:rsidR="50830570" w:rsidP="1508928E" w:rsidRDefault="50830570" w14:paraId="407FF37C" w14:textId="0EE9C77E">
            <w:pPr>
              <w:pStyle w:val="Normal"/>
            </w:pPr>
            <w:r w:rsidRPr="1508928E" w:rsidR="2D26E371">
              <w:rPr>
                <w:rFonts w:ascii="Calibri" w:hAnsi="Calibri" w:eastAsia="Calibri" w:cs="Calibri"/>
              </w:rPr>
              <w:t>Students taking courses in other schools should contact course organiser directly.</w:t>
            </w:r>
          </w:p>
          <w:p w:rsidRPr="001753D9" w:rsidR="50830570" w:rsidP="1508928E" w:rsidRDefault="50830570" w14:paraId="13B78E5A" w14:textId="50A3944C">
            <w:pPr>
              <w:pStyle w:val="Normal"/>
              <w:rPr>
                <w:rFonts w:ascii="Calibri" w:hAnsi="Calibri" w:eastAsia="Calibri" w:cs="Calibri"/>
              </w:rPr>
            </w:pPr>
            <w:r w:rsidRPr="1508928E" w:rsidR="2D26E371">
              <w:rPr>
                <w:rFonts w:ascii="Calibri" w:hAnsi="Calibri" w:eastAsia="Calibri" w:cs="Calibri"/>
              </w:rPr>
              <w:t>Displaced student has already been given access to course materials for Global Health Challenges (Medical School)</w:t>
            </w:r>
          </w:p>
        </w:tc>
        <w:tc>
          <w:tcPr>
            <w:tcW w:w="530" w:type="pct"/>
            <w:tcMar/>
          </w:tcPr>
          <w:p w:rsidRPr="001753D9" w:rsidR="6143CD24" w:rsidP="6143CD24" w:rsidRDefault="6143CD24" w14:paraId="2B9B4D07" w14:textId="2FD7D139"/>
        </w:tc>
      </w:tr>
      <w:tr w:rsidRPr="00D73A19" w:rsidR="009123F0" w:rsidTr="1508928E" w14:paraId="4A8D4745" w14:textId="4AE60934">
        <w:trPr>
          <w:trHeight w:val="300"/>
        </w:trPr>
        <w:tc>
          <w:tcPr>
            <w:tcW w:w="208" w:type="pct"/>
            <w:tcMar/>
          </w:tcPr>
          <w:p w:rsidR="6143CD24" w:rsidP="6143CD24" w:rsidRDefault="6143CD24" w14:paraId="46137971" w14:textId="76AE4EB1">
            <w:r w:rsidRPr="6143CD24">
              <w:rPr>
                <w:rFonts w:ascii="Calibri" w:hAnsi="Calibri" w:eastAsia="Calibri" w:cs="Calibri"/>
              </w:rPr>
              <w:t xml:space="preserve"> </w:t>
            </w:r>
            <w:r w:rsidR="00AC2F77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1264" w:type="pct"/>
            <w:tcMar/>
          </w:tcPr>
          <w:p w:rsidRPr="00AC2F77" w:rsidR="6143CD24" w:rsidP="6143CD24" w:rsidRDefault="00AC2F77" w14:paraId="40072FE7" w14:textId="77777777">
            <w:pPr>
              <w:rPr>
                <w:rFonts w:ascii="Calibri" w:hAnsi="Calibri" w:eastAsia="Calibri" w:cs="Calibri"/>
                <w:b/>
                <w:bCs/>
              </w:rPr>
            </w:pPr>
            <w:r w:rsidRPr="00AC2F77">
              <w:rPr>
                <w:rFonts w:ascii="Calibri" w:hAnsi="Calibri" w:eastAsia="Calibri" w:cs="Calibri"/>
                <w:b/>
                <w:bCs/>
              </w:rPr>
              <w:t>Lack of awareness of mental health services</w:t>
            </w:r>
          </w:p>
          <w:p w:rsidRPr="00AC2F77" w:rsidR="00AC2F77" w:rsidP="6143CD24" w:rsidRDefault="00AC2F77" w14:paraId="1E4B4DBF" w14:textId="6F716D74">
            <w:r>
              <w:t>Some online students are unsure of which services are available to them</w:t>
            </w:r>
          </w:p>
        </w:tc>
        <w:tc>
          <w:tcPr>
            <w:tcW w:w="1473" w:type="pct"/>
            <w:tcMar/>
          </w:tcPr>
          <w:p w:rsidRPr="00AC2F77" w:rsidR="6143CD24" w:rsidP="6143CD24" w:rsidRDefault="00AC2F77" w14:paraId="1CF2250A" w14:textId="7C9F2600">
            <w:r w:rsidRPr="00AC2F77">
              <w:rPr>
                <w:rFonts w:ascii="Calibri" w:hAnsi="Calibri" w:eastAsia="Calibri" w:cs="Calibri"/>
              </w:rPr>
              <w:t>Student Advisors / Programme Directors to email cohorts with information</w:t>
            </w:r>
          </w:p>
        </w:tc>
        <w:tc>
          <w:tcPr>
            <w:tcW w:w="508" w:type="pct"/>
            <w:tcMar/>
          </w:tcPr>
          <w:p w:rsidRPr="00AC2F77" w:rsidR="6143CD24" w:rsidP="6143CD24" w:rsidRDefault="00AC2F77" w14:paraId="4FB7519F" w14:textId="3F6A40D1">
            <w:r w:rsidRPr="00AC2F77">
              <w:rPr>
                <w:rFonts w:ascii="Calibri" w:hAnsi="Calibri" w:eastAsia="Calibri" w:cs="Calibri"/>
              </w:rPr>
              <w:t>Andrew / Maria</w:t>
            </w:r>
          </w:p>
        </w:tc>
        <w:tc>
          <w:tcPr>
            <w:tcW w:w="1017" w:type="pct"/>
            <w:tcMar/>
          </w:tcPr>
          <w:p w:rsidR="50830570" w:rsidP="1508928E" w:rsidRDefault="50830570" w14:paraId="2A801F6B" w14:textId="07BBC5D7">
            <w:pPr>
              <w:rPr>
                <w:rFonts w:ascii="Calibri" w:hAnsi="Calibri" w:eastAsia="Calibri" w:cs="Calibri"/>
                <w:b w:val="0"/>
                <w:bCs w:val="0"/>
              </w:rPr>
            </w:pPr>
            <w:r w:rsidRPr="1508928E" w:rsidR="7E9F90B2">
              <w:rPr>
                <w:rFonts w:ascii="Calibri" w:hAnsi="Calibri" w:eastAsia="Calibri" w:cs="Calibri"/>
                <w:b w:val="0"/>
                <w:bCs w:val="0"/>
              </w:rPr>
              <w:t>Reps sign-posted to Learn Hub&gt;Wellbeing and support services, and the new online students website: Your wellbeing.</w:t>
            </w:r>
          </w:p>
        </w:tc>
        <w:tc>
          <w:tcPr>
            <w:tcW w:w="530" w:type="pct"/>
            <w:tcMar/>
          </w:tcPr>
          <w:p w:rsidR="6143CD24" w:rsidP="6143CD24" w:rsidRDefault="6143CD24" w14:paraId="17E2C008" w14:textId="50C39DB9">
            <w:r w:rsidRPr="6143CD24">
              <w:rPr>
                <w:rFonts w:ascii="Calibri" w:hAnsi="Calibri" w:eastAsia="Calibri" w:cs="Calibri"/>
                <w:b/>
                <w:bCs/>
              </w:rPr>
              <w:t xml:space="preserve"> </w:t>
            </w:r>
          </w:p>
        </w:tc>
      </w:tr>
      <w:tr w:rsidRPr="00D73A19" w:rsidR="009123F0" w:rsidTr="1508928E" w14:paraId="10CEA282" w14:textId="5D22B284">
        <w:trPr>
          <w:trHeight w:val="300"/>
        </w:trPr>
        <w:tc>
          <w:tcPr>
            <w:tcW w:w="208" w:type="pct"/>
            <w:tcMar/>
          </w:tcPr>
          <w:p w:rsidR="6143CD24" w:rsidP="6143CD24" w:rsidRDefault="6143CD24" w14:paraId="2C8E5148" w14:textId="44AD4C37">
            <w:r w:rsidRPr="6143CD24">
              <w:rPr>
                <w:rFonts w:ascii="Calibri" w:hAnsi="Calibri" w:eastAsia="Calibri" w:cs="Calibri"/>
              </w:rPr>
              <w:t xml:space="preserve"> </w:t>
            </w:r>
            <w:r w:rsidR="00AC2F77">
              <w:rPr>
                <w:rFonts w:ascii="Calibri" w:hAnsi="Calibri" w:eastAsia="Calibri" w:cs="Calibri"/>
              </w:rPr>
              <w:t>3</w:t>
            </w:r>
          </w:p>
        </w:tc>
        <w:tc>
          <w:tcPr>
            <w:tcW w:w="1264" w:type="pct"/>
            <w:tcMar/>
          </w:tcPr>
          <w:p w:rsidR="6143CD24" w:rsidP="6143CD24" w:rsidRDefault="00AC2F77" w14:paraId="42364946" w14:textId="467B3B6A"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>Cohort building</w:t>
            </w:r>
          </w:p>
          <w:p w:rsidR="00AC2F77" w:rsidP="6143CD24" w:rsidRDefault="00F5338E" w14:paraId="345C858F" w14:textId="5085B000">
            <w:r>
              <w:t xml:space="preserve">Can reps create </w:t>
            </w:r>
            <w:proofErr w:type="spellStart"/>
            <w:r w:rsidR="00AC2F77">
              <w:t>whatsapp</w:t>
            </w:r>
            <w:proofErr w:type="spellEnd"/>
            <w:r w:rsidR="00AC2F77">
              <w:t xml:space="preserve"> groups</w:t>
            </w:r>
            <w:r>
              <w:t xml:space="preserve"> to facilitate interacting with fellow students?</w:t>
            </w:r>
          </w:p>
        </w:tc>
        <w:tc>
          <w:tcPr>
            <w:tcW w:w="1473" w:type="pct"/>
            <w:tcMar/>
          </w:tcPr>
          <w:p w:rsidRPr="00AC2F77" w:rsidR="6143CD24" w:rsidP="6143CD24" w:rsidRDefault="00AC2F77" w14:paraId="0D59E8D2" w14:textId="10997E27">
            <w:pPr>
              <w:rPr>
                <w:rFonts w:ascii="Calibri" w:hAnsi="Calibri" w:eastAsia="Calibri" w:cs="Calibri"/>
              </w:rPr>
            </w:pPr>
            <w:r w:rsidRPr="00AC2F77">
              <w:rPr>
                <w:rFonts w:ascii="Calibri" w:hAnsi="Calibri" w:eastAsia="Calibri" w:cs="Calibri"/>
              </w:rPr>
              <w:t xml:space="preserve">Students and reps can create </w:t>
            </w:r>
            <w:proofErr w:type="spellStart"/>
            <w:r w:rsidRPr="00AC2F77">
              <w:rPr>
                <w:rFonts w:ascii="Calibri" w:hAnsi="Calibri" w:eastAsia="Calibri" w:cs="Calibri"/>
              </w:rPr>
              <w:t>whatsapp</w:t>
            </w:r>
            <w:proofErr w:type="spellEnd"/>
            <w:r w:rsidRPr="00AC2F77">
              <w:rPr>
                <w:rFonts w:ascii="Calibri" w:hAnsi="Calibri" w:eastAsia="Calibri" w:cs="Calibri"/>
              </w:rPr>
              <w:t xml:space="preserve"> groups. Maria can circulate the details of groups as required</w:t>
            </w:r>
          </w:p>
          <w:p w:rsidR="00AC2F77" w:rsidP="6143CD24" w:rsidRDefault="00AC2F77" w14:paraId="00FE1E43" w14:textId="785B76A5">
            <w:r w:rsidR="00AC2F77">
              <w:rPr/>
              <w:t xml:space="preserve">Programme Directors </w:t>
            </w:r>
            <w:r w:rsidR="00F5338E">
              <w:rPr/>
              <w:t>could look</w:t>
            </w:r>
            <w:r w:rsidR="00AC2F77">
              <w:rPr/>
              <w:t xml:space="preserve"> into organising a live</w:t>
            </w:r>
            <w:r w:rsidR="00F5338E">
              <w:rPr/>
              <w:t xml:space="preserve"> online</w:t>
            </w:r>
            <w:r w:rsidR="00AC2F77">
              <w:rPr/>
              <w:t xml:space="preserve"> event</w:t>
            </w:r>
          </w:p>
          <w:p w:rsidR="00AC2F77" w:rsidP="1508928E" w:rsidRDefault="00AC2F77" w14:paraId="785BBAC7" w14:textId="5DF55B2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445B9FEC">
              <w:rPr/>
              <w:t>Reps also sign-posted to Online Learning Hub Teams site</w:t>
            </w:r>
          </w:p>
        </w:tc>
        <w:tc>
          <w:tcPr>
            <w:tcW w:w="508" w:type="pct"/>
            <w:tcMar/>
          </w:tcPr>
          <w:p w:rsidRPr="00AC2F77" w:rsidR="6143CD24" w:rsidP="6143CD24" w:rsidRDefault="00AC2F77" w14:paraId="45E6BCD1" w14:textId="4996F60E">
            <w:r w:rsidRPr="00AC2F77">
              <w:rPr>
                <w:rFonts w:ascii="Calibri" w:hAnsi="Calibri" w:eastAsia="Calibri" w:cs="Calibri"/>
              </w:rPr>
              <w:t>Andrew / Maria</w:t>
            </w:r>
          </w:p>
        </w:tc>
        <w:tc>
          <w:tcPr>
            <w:tcW w:w="1017" w:type="pct"/>
            <w:tcMar/>
          </w:tcPr>
          <w:p w:rsidR="50830570" w:rsidP="50830570" w:rsidRDefault="50830570" w14:paraId="4A441031" w14:textId="55B91F82">
            <w:pPr>
              <w:rPr>
                <w:rFonts w:ascii="Calibri" w:hAnsi="Calibri" w:eastAsia="Calibri" w:cs="Calibri"/>
                <w:b/>
                <w:bCs/>
              </w:rPr>
            </w:pPr>
          </w:p>
        </w:tc>
        <w:tc>
          <w:tcPr>
            <w:tcW w:w="530" w:type="pct"/>
            <w:tcMar/>
          </w:tcPr>
          <w:p w:rsidR="6143CD24" w:rsidP="6143CD24" w:rsidRDefault="6143CD24" w14:paraId="19B3C707" w14:textId="2D9CC804">
            <w:r w:rsidRPr="6143CD24">
              <w:rPr>
                <w:rFonts w:ascii="Calibri" w:hAnsi="Calibri" w:eastAsia="Calibri" w:cs="Calibri"/>
                <w:b/>
                <w:bCs/>
              </w:rPr>
              <w:t xml:space="preserve"> </w:t>
            </w:r>
          </w:p>
        </w:tc>
      </w:tr>
    </w:tbl>
    <w:p w:rsidRPr="00D73A19" w:rsidR="00D73A19" w:rsidP="008C1D12" w:rsidRDefault="00D73A19" w14:paraId="29128CF4" w14:textId="77777777">
      <w:pPr>
        <w:rPr>
          <w:rFonts w:ascii="Arial" w:hAnsi="Arial" w:cs="Arial"/>
        </w:rPr>
      </w:pPr>
    </w:p>
    <w:sectPr w:rsidRPr="00D73A19" w:rsidR="00D73A19" w:rsidSect="00AA12DB">
      <w:headerReference w:type="default" r:id="rId10"/>
      <w:footerReference w:type="default" r:id="rId11"/>
      <w:pgSz w:w="16838" w:h="11906" w:orient="landscape"/>
      <w:pgMar w:top="142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52AA" w:rsidP="009D0444" w:rsidRDefault="002552AA" w14:paraId="4EE53920" w14:textId="77777777">
      <w:pPr>
        <w:spacing w:after="0" w:line="240" w:lineRule="auto"/>
      </w:pPr>
      <w:r>
        <w:separator/>
      </w:r>
    </w:p>
  </w:endnote>
  <w:endnote w:type="continuationSeparator" w:id="0">
    <w:p w:rsidR="002552AA" w:rsidP="009D0444" w:rsidRDefault="002552AA" w14:paraId="42F1DA74" w14:textId="77777777">
      <w:pPr>
        <w:spacing w:after="0" w:line="240" w:lineRule="auto"/>
      </w:pPr>
      <w:r>
        <w:continuationSeparator/>
      </w:r>
    </w:p>
  </w:endnote>
  <w:endnote w:type="continuationNotice" w:id="1">
    <w:p w:rsidR="002552AA" w:rsidRDefault="002552AA" w14:paraId="375E357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0398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8C1D12" w:rsidRDefault="008C1D12" w14:paraId="3C6AACE0" w14:textId="6323BF91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C1D12" w:rsidRDefault="008C1D12" w14:paraId="416D65B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52AA" w:rsidP="009D0444" w:rsidRDefault="002552AA" w14:paraId="7CA7BB3F" w14:textId="77777777">
      <w:pPr>
        <w:spacing w:after="0" w:line="240" w:lineRule="auto"/>
      </w:pPr>
      <w:r>
        <w:separator/>
      </w:r>
    </w:p>
  </w:footnote>
  <w:footnote w:type="continuationSeparator" w:id="0">
    <w:p w:rsidR="002552AA" w:rsidP="009D0444" w:rsidRDefault="002552AA" w14:paraId="0095E5EB" w14:textId="77777777">
      <w:pPr>
        <w:spacing w:after="0" w:line="240" w:lineRule="auto"/>
      </w:pPr>
      <w:r>
        <w:continuationSeparator/>
      </w:r>
    </w:p>
  </w:footnote>
  <w:footnote w:type="continuationNotice" w:id="1">
    <w:p w:rsidR="002552AA" w:rsidRDefault="002552AA" w14:paraId="11331B1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C1D12" w:rsidR="008C1D12" w:rsidRDefault="008C1D12" w14:paraId="77C8C32B" w14:textId="0B48FB83">
    <w:pPr>
      <w:pStyle w:val="Header"/>
      <w:rPr>
        <w:rFonts w:asciiTheme="majorHAnsi" w:hAnsiTheme="majorHAnsi"/>
        <w:b/>
        <w:bCs/>
        <w:sz w:val="32"/>
        <w:szCs w:val="32"/>
      </w:rPr>
    </w:pPr>
    <w:r w:rsidRPr="008C1D12">
      <w:rPr>
        <w:rFonts w:asciiTheme="majorHAnsi" w:hAnsiTheme="majorHAnsi"/>
        <w:b/>
        <w:bCs/>
        <w:sz w:val="32"/>
        <w:szCs w:val="32"/>
      </w:rPr>
      <w:t>Student-Staff Liaison Committee: Online programmes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5FFF"/>
    <w:multiLevelType w:val="hybridMultilevel"/>
    <w:tmpl w:val="F28EFB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6720DB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2C77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B23F4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351B1"/>
    <w:multiLevelType w:val="hybridMultilevel"/>
    <w:tmpl w:val="CF0C85B6"/>
    <w:lvl w:ilvl="0" w:tplc="5A8E8304">
      <w:start w:val="1"/>
      <w:numFmt w:val="upperLetter"/>
      <w:lvlText w:val="%1."/>
      <w:lvlJc w:val="left"/>
      <w:pPr>
        <w:ind w:left="408" w:hanging="360"/>
      </w:pPr>
      <w:rPr>
        <w:rFonts w:hint="default" w:ascii="Calibri" w:hAnsi="Calibri" w:eastAsia="Calibri" w:cs="Calibri"/>
        <w:b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3CFA759E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60C3E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86010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D436F"/>
    <w:multiLevelType w:val="hybridMultilevel"/>
    <w:tmpl w:val="B008B5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1C86076">
      <w:numFmt w:val="bullet"/>
      <w:lvlText w:val=""/>
      <w:lvlJc w:val="left"/>
      <w:pPr>
        <w:ind w:left="2880" w:hanging="360"/>
      </w:pPr>
      <w:rPr>
        <w:rFonts w:hint="default" w:ascii="Wingdings" w:hAnsi="Wingdings" w:cs="Arial" w:eastAsiaTheme="minorHAnsi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D2D89"/>
    <w:multiLevelType w:val="hybridMultilevel"/>
    <w:tmpl w:val="188AE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B2B4F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F15FB"/>
    <w:multiLevelType w:val="hybridMultilevel"/>
    <w:tmpl w:val="E6A03A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11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attachedTemplate r:id="rId1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75"/>
    <w:rsid w:val="000005FA"/>
    <w:rsid w:val="0000608E"/>
    <w:rsid w:val="000117E8"/>
    <w:rsid w:val="000238BA"/>
    <w:rsid w:val="00033F28"/>
    <w:rsid w:val="00051605"/>
    <w:rsid w:val="0006137C"/>
    <w:rsid w:val="0007768C"/>
    <w:rsid w:val="000978C4"/>
    <w:rsid w:val="000978E0"/>
    <w:rsid w:val="000A104B"/>
    <w:rsid w:val="000C5AAD"/>
    <w:rsid w:val="000D02A5"/>
    <w:rsid w:val="000E4B3C"/>
    <w:rsid w:val="000F24C4"/>
    <w:rsid w:val="0011357C"/>
    <w:rsid w:val="00124EBA"/>
    <w:rsid w:val="00127CB5"/>
    <w:rsid w:val="00142B83"/>
    <w:rsid w:val="0014437C"/>
    <w:rsid w:val="00155615"/>
    <w:rsid w:val="001659C9"/>
    <w:rsid w:val="001733F8"/>
    <w:rsid w:val="001753D9"/>
    <w:rsid w:val="001911C6"/>
    <w:rsid w:val="00191DFB"/>
    <w:rsid w:val="00192A5A"/>
    <w:rsid w:val="001B3842"/>
    <w:rsid w:val="001D7ECC"/>
    <w:rsid w:val="001E4F4A"/>
    <w:rsid w:val="002109DA"/>
    <w:rsid w:val="00212FC3"/>
    <w:rsid w:val="00226879"/>
    <w:rsid w:val="002552AA"/>
    <w:rsid w:val="00260CB2"/>
    <w:rsid w:val="00273B24"/>
    <w:rsid w:val="002744A9"/>
    <w:rsid w:val="002804B6"/>
    <w:rsid w:val="00296B98"/>
    <w:rsid w:val="002A365E"/>
    <w:rsid w:val="002B2C01"/>
    <w:rsid w:val="002B5BF2"/>
    <w:rsid w:val="002D1668"/>
    <w:rsid w:val="002D238E"/>
    <w:rsid w:val="00311254"/>
    <w:rsid w:val="00317841"/>
    <w:rsid w:val="00323275"/>
    <w:rsid w:val="00332C9E"/>
    <w:rsid w:val="00352BAD"/>
    <w:rsid w:val="003874F1"/>
    <w:rsid w:val="00396080"/>
    <w:rsid w:val="00397B56"/>
    <w:rsid w:val="003A4E23"/>
    <w:rsid w:val="003C4096"/>
    <w:rsid w:val="003D23EC"/>
    <w:rsid w:val="003D3351"/>
    <w:rsid w:val="003E7BE4"/>
    <w:rsid w:val="004077E9"/>
    <w:rsid w:val="004101E9"/>
    <w:rsid w:val="00412BC3"/>
    <w:rsid w:val="00417937"/>
    <w:rsid w:val="0043386B"/>
    <w:rsid w:val="00487F01"/>
    <w:rsid w:val="0049652E"/>
    <w:rsid w:val="004B067A"/>
    <w:rsid w:val="004E06EE"/>
    <w:rsid w:val="005201E6"/>
    <w:rsid w:val="005348DA"/>
    <w:rsid w:val="00536B6E"/>
    <w:rsid w:val="00540561"/>
    <w:rsid w:val="005438E6"/>
    <w:rsid w:val="005543A4"/>
    <w:rsid w:val="005546B4"/>
    <w:rsid w:val="005638EF"/>
    <w:rsid w:val="00570D43"/>
    <w:rsid w:val="005732C0"/>
    <w:rsid w:val="0059748A"/>
    <w:rsid w:val="005E781A"/>
    <w:rsid w:val="005F34AA"/>
    <w:rsid w:val="005F4203"/>
    <w:rsid w:val="006163D3"/>
    <w:rsid w:val="006223EE"/>
    <w:rsid w:val="00626CA1"/>
    <w:rsid w:val="006479C9"/>
    <w:rsid w:val="006624D1"/>
    <w:rsid w:val="0066682F"/>
    <w:rsid w:val="0068666E"/>
    <w:rsid w:val="00693481"/>
    <w:rsid w:val="00696E79"/>
    <w:rsid w:val="006B2B8F"/>
    <w:rsid w:val="006E04F8"/>
    <w:rsid w:val="006F6965"/>
    <w:rsid w:val="00713877"/>
    <w:rsid w:val="00740992"/>
    <w:rsid w:val="00755877"/>
    <w:rsid w:val="00764582"/>
    <w:rsid w:val="007C5BC6"/>
    <w:rsid w:val="007D12BF"/>
    <w:rsid w:val="007E4BF2"/>
    <w:rsid w:val="007F19EB"/>
    <w:rsid w:val="007F35B7"/>
    <w:rsid w:val="00824837"/>
    <w:rsid w:val="00830B60"/>
    <w:rsid w:val="0086501E"/>
    <w:rsid w:val="00874A6A"/>
    <w:rsid w:val="0087740D"/>
    <w:rsid w:val="008940C1"/>
    <w:rsid w:val="00897073"/>
    <w:rsid w:val="008C1D12"/>
    <w:rsid w:val="008C3692"/>
    <w:rsid w:val="008E4713"/>
    <w:rsid w:val="008F6683"/>
    <w:rsid w:val="009123F0"/>
    <w:rsid w:val="0092123C"/>
    <w:rsid w:val="00927822"/>
    <w:rsid w:val="00956448"/>
    <w:rsid w:val="009D0444"/>
    <w:rsid w:val="009D690F"/>
    <w:rsid w:val="009E2116"/>
    <w:rsid w:val="009F6F6A"/>
    <w:rsid w:val="00A351BC"/>
    <w:rsid w:val="00A451B4"/>
    <w:rsid w:val="00A52AB5"/>
    <w:rsid w:val="00A7349D"/>
    <w:rsid w:val="00A80211"/>
    <w:rsid w:val="00A854F1"/>
    <w:rsid w:val="00AA12DB"/>
    <w:rsid w:val="00AA2F49"/>
    <w:rsid w:val="00AB1823"/>
    <w:rsid w:val="00AC2F77"/>
    <w:rsid w:val="00AC42ED"/>
    <w:rsid w:val="00AC43F7"/>
    <w:rsid w:val="00AC467C"/>
    <w:rsid w:val="00AD75F6"/>
    <w:rsid w:val="00AD7956"/>
    <w:rsid w:val="00B031F5"/>
    <w:rsid w:val="00B06F21"/>
    <w:rsid w:val="00B30E2F"/>
    <w:rsid w:val="00B56F38"/>
    <w:rsid w:val="00B80CF1"/>
    <w:rsid w:val="00BB325B"/>
    <w:rsid w:val="00BC7492"/>
    <w:rsid w:val="00BD49EC"/>
    <w:rsid w:val="00BD7A5F"/>
    <w:rsid w:val="00BE511F"/>
    <w:rsid w:val="00BE5B4B"/>
    <w:rsid w:val="00BF79D2"/>
    <w:rsid w:val="00C20E05"/>
    <w:rsid w:val="00C2144C"/>
    <w:rsid w:val="00C214C0"/>
    <w:rsid w:val="00C27CF4"/>
    <w:rsid w:val="00C35425"/>
    <w:rsid w:val="00C43CA1"/>
    <w:rsid w:val="00C72B44"/>
    <w:rsid w:val="00C731B6"/>
    <w:rsid w:val="00C95CAD"/>
    <w:rsid w:val="00CC086C"/>
    <w:rsid w:val="00CC3010"/>
    <w:rsid w:val="00CC64BD"/>
    <w:rsid w:val="00CC6929"/>
    <w:rsid w:val="00CC75F4"/>
    <w:rsid w:val="00CD6A24"/>
    <w:rsid w:val="00CD7F78"/>
    <w:rsid w:val="00CF6AC6"/>
    <w:rsid w:val="00D22B73"/>
    <w:rsid w:val="00D2677A"/>
    <w:rsid w:val="00D455F5"/>
    <w:rsid w:val="00D56F1D"/>
    <w:rsid w:val="00D73A19"/>
    <w:rsid w:val="00D81E2E"/>
    <w:rsid w:val="00D918FE"/>
    <w:rsid w:val="00DC3757"/>
    <w:rsid w:val="00DD3CF4"/>
    <w:rsid w:val="00E021D6"/>
    <w:rsid w:val="00E1071F"/>
    <w:rsid w:val="00E204DA"/>
    <w:rsid w:val="00E22F9D"/>
    <w:rsid w:val="00E41238"/>
    <w:rsid w:val="00E66782"/>
    <w:rsid w:val="00E77CEB"/>
    <w:rsid w:val="00E84E83"/>
    <w:rsid w:val="00EA7171"/>
    <w:rsid w:val="00EC2CC3"/>
    <w:rsid w:val="00F020B5"/>
    <w:rsid w:val="00F078FC"/>
    <w:rsid w:val="00F35638"/>
    <w:rsid w:val="00F36C99"/>
    <w:rsid w:val="00F44CB7"/>
    <w:rsid w:val="00F5338E"/>
    <w:rsid w:val="00F54591"/>
    <w:rsid w:val="00F66A3F"/>
    <w:rsid w:val="00FA7C83"/>
    <w:rsid w:val="00FB4CFA"/>
    <w:rsid w:val="00FB6E09"/>
    <w:rsid w:val="00FD02B0"/>
    <w:rsid w:val="00FE1614"/>
    <w:rsid w:val="00FE5C55"/>
    <w:rsid w:val="00FF629E"/>
    <w:rsid w:val="03376AA0"/>
    <w:rsid w:val="09ECC316"/>
    <w:rsid w:val="0AFBD535"/>
    <w:rsid w:val="103F02A4"/>
    <w:rsid w:val="1508928E"/>
    <w:rsid w:val="1A7AEDF9"/>
    <w:rsid w:val="272130AA"/>
    <w:rsid w:val="2AC6CDE2"/>
    <w:rsid w:val="2D26E371"/>
    <w:rsid w:val="314C769D"/>
    <w:rsid w:val="445B9FEC"/>
    <w:rsid w:val="44959E38"/>
    <w:rsid w:val="458316D3"/>
    <w:rsid w:val="48DEAA42"/>
    <w:rsid w:val="4B7541F2"/>
    <w:rsid w:val="505501CB"/>
    <w:rsid w:val="50830570"/>
    <w:rsid w:val="51C8A769"/>
    <w:rsid w:val="6143CD24"/>
    <w:rsid w:val="65496D05"/>
    <w:rsid w:val="70AB0E05"/>
    <w:rsid w:val="72813E44"/>
    <w:rsid w:val="7E9F90B2"/>
    <w:rsid w:val="7EF8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B671"/>
  <w15:docId w15:val="{7C27FF28-067B-40F2-9EFF-3EAFEAA1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92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3B24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A1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096"/>
    <w:pPr>
      <w:ind w:left="720"/>
      <w:contextualSpacing/>
    </w:pPr>
  </w:style>
  <w:style w:type="table" w:styleId="TableGrid">
    <w:name w:val="Table Grid"/>
    <w:basedOn w:val="TableNormal"/>
    <w:uiPriority w:val="59"/>
    <w:rsid w:val="00CC75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91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044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D0444"/>
  </w:style>
  <w:style w:type="paragraph" w:styleId="Footer">
    <w:name w:val="footer"/>
    <w:basedOn w:val="Normal"/>
    <w:link w:val="FooterChar"/>
    <w:uiPriority w:val="99"/>
    <w:unhideWhenUsed/>
    <w:rsid w:val="009D044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D0444"/>
  </w:style>
  <w:style w:type="character" w:styleId="Hyperlink">
    <w:name w:val="Hyperlink"/>
    <w:basedOn w:val="DefaultParagraphFont"/>
    <w:uiPriority w:val="99"/>
    <w:unhideWhenUsed/>
    <w:rsid w:val="00EC2CC3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226879"/>
    <w:rPr>
      <w:color w:val="808080"/>
      <w:shd w:val="clear" w:color="auto" w:fill="E6E6E6"/>
    </w:rPr>
  </w:style>
  <w:style w:type="paragraph" w:styleId="paragraph" w:customStyle="1">
    <w:name w:val="paragraph"/>
    <w:basedOn w:val="Normal"/>
    <w:rsid w:val="00D73A1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normaltextrun" w:customStyle="1">
    <w:name w:val="normaltextrun"/>
    <w:basedOn w:val="DefaultParagraphFont"/>
    <w:rsid w:val="00D73A19"/>
  </w:style>
  <w:style w:type="character" w:styleId="eop" w:customStyle="1">
    <w:name w:val="eop"/>
    <w:basedOn w:val="DefaultParagraphFont"/>
    <w:rsid w:val="00D73A19"/>
  </w:style>
  <w:style w:type="character" w:styleId="Heading2Char" w:customStyle="1">
    <w:name w:val="Heading 2 Char"/>
    <w:basedOn w:val="DefaultParagraphFont"/>
    <w:link w:val="Heading2"/>
    <w:uiPriority w:val="9"/>
    <w:rsid w:val="00D73A1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Default" w:customStyle="1">
    <w:name w:val="Default"/>
    <w:basedOn w:val="Normal"/>
    <w:uiPriority w:val="1"/>
    <w:rsid w:val="50830570"/>
    <w:pPr>
      <w:spacing w:after="0" w:line="240" w:lineRule="auto"/>
    </w:pPr>
    <w:rPr>
      <w:rFonts w:eastAsia="Times New Roman"/>
      <w:color w:val="000000" w:themeColor="text1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273B24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ggie\Downloads\SPS%20SSL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jectarea xmlns="9461d476-f210-4080-b35c-dfde507691f8" xsi:nil="true"/>
    <Notes xmlns="9461d476-f210-4080-b35c-dfde507691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E958D8F308D428CC8CA9B888BDCF0" ma:contentTypeVersion="8" ma:contentTypeDescription="Create a new document." ma:contentTypeScope="" ma:versionID="923950825ea4acc8245c31f1c5464630">
  <xsd:schema xmlns:xsd="http://www.w3.org/2001/XMLSchema" xmlns:xs="http://www.w3.org/2001/XMLSchema" xmlns:p="http://schemas.microsoft.com/office/2006/metadata/properties" xmlns:ns2="9461d476-f210-4080-b35c-dfde507691f8" xmlns:ns3="78254363-a52b-4881-858b-9b32a4a84a5b" targetNamespace="http://schemas.microsoft.com/office/2006/metadata/properties" ma:root="true" ma:fieldsID="3c41b260476641bb219d628b3db58015" ns2:_="" ns3:_="">
    <xsd:import namespace="9461d476-f210-4080-b35c-dfde507691f8"/>
    <xsd:import namespace="78254363-a52b-4881-858b-9b32a4a84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ubjectare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1d476-f210-4080-b35c-dfde50769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ubjectarea" ma:index="10" nillable="true" ma:displayName="Subject area" ma:format="Dropdown" ma:internalName="Subjectarea">
      <xsd:simpleType>
        <xsd:restriction base="dms:Choice">
          <xsd:enumeration value="CAS"/>
          <xsd:enumeration value="PGT School"/>
          <xsd:enumeration value="PIR"/>
          <xsd:enumeration value="SocAnth"/>
          <xsd:enumeration value="Sociology"/>
          <xsd:enumeration value="SocPol"/>
          <xsd:enumeration value="SocWork"/>
          <xsd:enumeration value="STIS"/>
          <xsd:enumeration value="SusDev"/>
          <xsd:enumeration value="UG school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5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54363-a52b-4881-858b-9b32a4a84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9570C-6650-443B-B9E1-F13E8AB87AB5}">
  <ds:schemaRefs>
    <ds:schemaRef ds:uri="http://schemas.microsoft.com/office/2006/metadata/properties"/>
    <ds:schemaRef ds:uri="http://schemas.microsoft.com/office/infopath/2007/PartnerControls"/>
    <ds:schemaRef ds:uri="9461d476-f210-4080-b35c-dfde507691f8"/>
  </ds:schemaRefs>
</ds:datastoreItem>
</file>

<file path=customXml/itemProps2.xml><?xml version="1.0" encoding="utf-8"?>
<ds:datastoreItem xmlns:ds="http://schemas.openxmlformats.org/officeDocument/2006/customXml" ds:itemID="{8919C8BC-E17F-4A27-8883-8B27529843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1d476-f210-4080-b35c-dfde507691f8"/>
    <ds:schemaRef ds:uri="78254363-a52b-4881-858b-9b32a4a84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88A2F3-5AC5-44EC-8B54-B774297228B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SPS SSLC agenda template</ap:Template>
  <ap:Application>Microsoft Word for the web</ap:Application>
  <ap:DocSecurity>0</ap:DocSecurity>
  <ap:ScaleCrop>false</ap:ScaleCrop>
  <ap:Company>University of Edinburgh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Claire Moggie</dc:creator>
  <lastModifiedBy>Maria Brichs</lastModifiedBy>
  <revision>62</revision>
  <lastPrinted>2014-04-06T10:08:00.0000000Z</lastPrinted>
  <dcterms:created xsi:type="dcterms:W3CDTF">2025-10-07T14:41:00.0000000Z</dcterms:created>
  <dcterms:modified xsi:type="dcterms:W3CDTF">2025-11-18T10:07:32.8612373Z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0x01010068FE958D8F308D428CC8CA9B888BDCF0</vt:lpwstr>
  </property>
</Properties>
</file>