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87FC" w14:textId="77777777" w:rsidR="000570E8" w:rsidRPr="00C266D9" w:rsidRDefault="7BA32D94" w:rsidP="7BA32D94">
      <w:pPr>
        <w:spacing w:before="0"/>
        <w:rPr>
          <w:rFonts w:cstheme="minorHAnsi"/>
          <w:sz w:val="44"/>
          <w:szCs w:val="44"/>
        </w:rPr>
      </w:pPr>
      <w:r w:rsidRPr="00C266D9">
        <w:rPr>
          <w:rFonts w:cstheme="minorHAnsi"/>
          <w:sz w:val="44"/>
          <w:szCs w:val="44"/>
        </w:rPr>
        <w:t>OL Student Staff Liaison Committee</w:t>
      </w:r>
    </w:p>
    <w:tbl>
      <w:tblPr>
        <w:tblStyle w:val="Minutes"/>
        <w:tblW w:w="5028"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271"/>
        <w:gridCol w:w="1985"/>
        <w:gridCol w:w="850"/>
        <w:gridCol w:w="1701"/>
        <w:gridCol w:w="1134"/>
        <w:gridCol w:w="2125"/>
      </w:tblGrid>
      <w:tr w:rsidR="000570E8" w:rsidRPr="00C266D9" w14:paraId="0A6A6E16" w14:textId="77777777" w:rsidTr="002A441F">
        <w:trPr>
          <w:cnfStyle w:val="100000000000" w:firstRow="1" w:lastRow="0" w:firstColumn="0" w:lastColumn="0" w:oddVBand="0" w:evenVBand="0" w:oddHBand="0" w:evenHBand="0" w:firstRowFirstColumn="0" w:firstRowLastColumn="0" w:lastRowFirstColumn="0" w:lastRowLastColumn="0"/>
        </w:trPr>
        <w:tc>
          <w:tcPr>
            <w:tcW w:w="1271" w:type="dxa"/>
          </w:tcPr>
          <w:p w14:paraId="2CBE40DE" w14:textId="77777777" w:rsidR="000570E8" w:rsidRPr="00C266D9" w:rsidRDefault="7BA32D94" w:rsidP="7BA32D94">
            <w:pPr>
              <w:tabs>
                <w:tab w:val="center" w:pos="1329"/>
              </w:tabs>
              <w:rPr>
                <w:rFonts w:cstheme="minorHAnsi"/>
                <w:b/>
                <w:bCs/>
                <w:sz w:val="24"/>
                <w:szCs w:val="24"/>
                <w:lang w:val="en-GB"/>
              </w:rPr>
            </w:pPr>
            <w:r w:rsidRPr="00C266D9">
              <w:rPr>
                <w:rFonts w:cstheme="minorHAnsi"/>
                <w:b/>
                <w:bCs/>
                <w:sz w:val="24"/>
                <w:szCs w:val="24"/>
                <w:lang w:val="en-GB"/>
              </w:rPr>
              <w:t xml:space="preserve">Date </w:t>
            </w:r>
          </w:p>
        </w:tc>
        <w:tc>
          <w:tcPr>
            <w:tcW w:w="1985" w:type="dxa"/>
            <w:shd w:val="clear" w:color="auto" w:fill="auto"/>
          </w:tcPr>
          <w:p w14:paraId="662DDF10" w14:textId="175D8BD2" w:rsidR="000570E8" w:rsidRPr="00C266D9" w:rsidRDefault="00F24A12" w:rsidP="00272C47">
            <w:pPr>
              <w:tabs>
                <w:tab w:val="center" w:pos="1329"/>
              </w:tabs>
              <w:rPr>
                <w:rFonts w:cstheme="minorHAnsi"/>
                <w:sz w:val="24"/>
                <w:szCs w:val="24"/>
                <w:lang w:val="en-GB"/>
              </w:rPr>
            </w:pPr>
            <w:r>
              <w:rPr>
                <w:rFonts w:cstheme="minorHAnsi"/>
                <w:sz w:val="24"/>
                <w:szCs w:val="24"/>
                <w:lang w:val="en-GB"/>
              </w:rPr>
              <w:t>06/11</w:t>
            </w:r>
            <w:r w:rsidR="00FA1BD3">
              <w:rPr>
                <w:rFonts w:cstheme="minorHAnsi"/>
                <w:sz w:val="24"/>
                <w:szCs w:val="24"/>
                <w:lang w:val="en-GB"/>
              </w:rPr>
              <w:t>/2024</w:t>
            </w:r>
          </w:p>
        </w:tc>
        <w:tc>
          <w:tcPr>
            <w:tcW w:w="850" w:type="dxa"/>
          </w:tcPr>
          <w:p w14:paraId="70280D30" w14:textId="77777777" w:rsidR="000570E8" w:rsidRPr="00C266D9" w:rsidRDefault="7BA32D94" w:rsidP="7BA32D94">
            <w:pPr>
              <w:tabs>
                <w:tab w:val="center" w:pos="1329"/>
              </w:tabs>
              <w:rPr>
                <w:rFonts w:cstheme="minorHAnsi"/>
                <w:b/>
                <w:bCs/>
                <w:sz w:val="24"/>
                <w:szCs w:val="24"/>
                <w:lang w:val="en-GB"/>
              </w:rPr>
            </w:pPr>
            <w:r w:rsidRPr="00C266D9">
              <w:rPr>
                <w:rFonts w:cstheme="minorHAnsi"/>
                <w:b/>
                <w:bCs/>
                <w:sz w:val="24"/>
                <w:szCs w:val="24"/>
                <w:lang w:val="en-GB"/>
              </w:rPr>
              <w:t xml:space="preserve">Time </w:t>
            </w:r>
          </w:p>
        </w:tc>
        <w:tc>
          <w:tcPr>
            <w:tcW w:w="1701" w:type="dxa"/>
            <w:shd w:val="clear" w:color="auto" w:fill="auto"/>
          </w:tcPr>
          <w:p w14:paraId="012BACFD" w14:textId="763E69A2" w:rsidR="000570E8" w:rsidRPr="00C266D9" w:rsidRDefault="008C4A64" w:rsidP="00DB59E7">
            <w:pPr>
              <w:tabs>
                <w:tab w:val="center" w:pos="1329"/>
              </w:tabs>
              <w:rPr>
                <w:rFonts w:cstheme="minorHAnsi"/>
                <w:sz w:val="24"/>
                <w:szCs w:val="24"/>
                <w:lang w:val="en-GB"/>
              </w:rPr>
            </w:pPr>
            <w:r>
              <w:rPr>
                <w:rFonts w:cstheme="minorHAnsi"/>
                <w:sz w:val="24"/>
                <w:szCs w:val="24"/>
                <w:lang w:val="en-GB"/>
              </w:rPr>
              <w:t>15:</w:t>
            </w:r>
            <w:r w:rsidR="00777349">
              <w:rPr>
                <w:rFonts w:cstheme="minorHAnsi"/>
                <w:sz w:val="24"/>
                <w:szCs w:val="24"/>
                <w:lang w:val="en-GB"/>
              </w:rPr>
              <w:t>45</w:t>
            </w:r>
            <w:r>
              <w:rPr>
                <w:rFonts w:cstheme="minorHAnsi"/>
                <w:sz w:val="24"/>
                <w:szCs w:val="24"/>
                <w:lang w:val="en-GB"/>
              </w:rPr>
              <w:t xml:space="preserve"> GMT</w:t>
            </w:r>
          </w:p>
        </w:tc>
        <w:tc>
          <w:tcPr>
            <w:tcW w:w="1134" w:type="dxa"/>
          </w:tcPr>
          <w:p w14:paraId="1D2B207C" w14:textId="77777777" w:rsidR="000570E8" w:rsidRPr="00C266D9" w:rsidRDefault="7BA32D94" w:rsidP="7BA32D94">
            <w:pPr>
              <w:rPr>
                <w:rFonts w:cstheme="minorHAnsi"/>
                <w:b/>
                <w:bCs/>
                <w:sz w:val="24"/>
                <w:szCs w:val="24"/>
                <w:lang w:val="en-GB"/>
              </w:rPr>
            </w:pPr>
            <w:r w:rsidRPr="00C266D9">
              <w:rPr>
                <w:rFonts w:cstheme="minorHAnsi"/>
                <w:b/>
                <w:bCs/>
                <w:sz w:val="24"/>
                <w:szCs w:val="24"/>
                <w:lang w:val="en-GB"/>
              </w:rPr>
              <w:t>Location</w:t>
            </w:r>
          </w:p>
        </w:tc>
        <w:tc>
          <w:tcPr>
            <w:tcW w:w="2125" w:type="dxa"/>
            <w:shd w:val="clear" w:color="auto" w:fill="auto"/>
          </w:tcPr>
          <w:p w14:paraId="0398BAF5" w14:textId="1B1D1A0A" w:rsidR="000570E8" w:rsidRPr="00C266D9" w:rsidRDefault="4FBB5DFC" w:rsidP="5D326CE4">
            <w:pPr>
              <w:spacing w:line="259" w:lineRule="auto"/>
              <w:rPr>
                <w:rFonts w:cstheme="minorHAnsi"/>
                <w:sz w:val="24"/>
                <w:szCs w:val="24"/>
                <w:lang w:val="en-GB"/>
              </w:rPr>
            </w:pPr>
            <w:r w:rsidRPr="00C266D9">
              <w:rPr>
                <w:rFonts w:cstheme="minorHAnsi"/>
                <w:sz w:val="24"/>
                <w:szCs w:val="24"/>
                <w:lang w:val="en-GB"/>
              </w:rPr>
              <w:t>Teams</w:t>
            </w:r>
          </w:p>
        </w:tc>
      </w:tr>
    </w:tbl>
    <w:p w14:paraId="7CFE138D" w14:textId="77777777" w:rsidR="003C05A9" w:rsidRPr="00C266D9" w:rsidRDefault="003C05A9" w:rsidP="003C05A9">
      <w:pPr>
        <w:spacing w:before="0"/>
        <w:rPr>
          <w:rFonts w:cstheme="minorHAnsi"/>
          <w:sz w:val="24"/>
          <w:szCs w:val="24"/>
        </w:rPr>
      </w:pPr>
    </w:p>
    <w:tbl>
      <w:tblPr>
        <w:tblStyle w:val="Minutes-light"/>
        <w:tblW w:w="9067" w:type="dxa"/>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428"/>
        <w:gridCol w:w="7639"/>
      </w:tblGrid>
      <w:tr w:rsidR="003C05A9" w:rsidRPr="00C266D9" w14:paraId="6CABBFEB" w14:textId="77777777" w:rsidTr="5D326CE4">
        <w:tc>
          <w:tcPr>
            <w:tcW w:w="1271" w:type="dxa"/>
            <w:shd w:val="clear" w:color="auto" w:fill="BDD6EE" w:themeFill="accent1" w:themeFillTint="66"/>
          </w:tcPr>
          <w:p w14:paraId="10CF2DE9" w14:textId="6008EE2F" w:rsidR="003C05A9" w:rsidRPr="00C266D9" w:rsidRDefault="00DF5081" w:rsidP="005D1D30">
            <w:pPr>
              <w:tabs>
                <w:tab w:val="center" w:pos="1329"/>
              </w:tabs>
              <w:rPr>
                <w:rFonts w:cstheme="minorHAnsi"/>
                <w:b/>
                <w:bCs/>
                <w:sz w:val="24"/>
                <w:szCs w:val="24"/>
                <w:lang w:val="en-GB"/>
              </w:rPr>
            </w:pPr>
            <w:r w:rsidRPr="00C266D9">
              <w:rPr>
                <w:rFonts w:cstheme="minorHAnsi"/>
                <w:b/>
                <w:bCs/>
                <w:sz w:val="24"/>
                <w:szCs w:val="24"/>
                <w:lang w:val="en-GB"/>
              </w:rPr>
              <w:t>In attendance</w:t>
            </w:r>
          </w:p>
        </w:tc>
        <w:tc>
          <w:tcPr>
            <w:tcW w:w="7796" w:type="dxa"/>
          </w:tcPr>
          <w:p w14:paraId="55FE6DF0" w14:textId="76A405E6" w:rsidR="008C4A64" w:rsidRDefault="00D744AC" w:rsidP="008C4A64">
            <w:pPr>
              <w:spacing w:before="0" w:after="0"/>
              <w:rPr>
                <w:rFonts w:cstheme="minorHAnsi"/>
                <w:color w:val="000000" w:themeColor="text1"/>
                <w:sz w:val="24"/>
                <w:szCs w:val="24"/>
                <w:lang w:val="en-GB"/>
              </w:rPr>
            </w:pPr>
            <w:r w:rsidRPr="00D744AC">
              <w:rPr>
                <w:rFonts w:cstheme="minorHAnsi"/>
                <w:color w:val="000000" w:themeColor="text1"/>
                <w:sz w:val="24"/>
                <w:szCs w:val="24"/>
              </w:rPr>
              <w:t>Nancy </w:t>
            </w:r>
            <w:proofErr w:type="spellStart"/>
            <w:r w:rsidRPr="00D744AC">
              <w:rPr>
                <w:rFonts w:cstheme="minorHAnsi"/>
                <w:color w:val="000000" w:themeColor="text1"/>
                <w:sz w:val="24"/>
                <w:szCs w:val="24"/>
              </w:rPr>
              <w:t>Mukonzo</w:t>
            </w:r>
            <w:proofErr w:type="spellEnd"/>
            <w:r>
              <w:rPr>
                <w:rFonts w:cstheme="minorHAnsi"/>
                <w:color w:val="000000" w:themeColor="text1"/>
                <w:sz w:val="24"/>
                <w:szCs w:val="24"/>
              </w:rPr>
              <w:t xml:space="preserve"> </w:t>
            </w:r>
            <w:r w:rsidR="008C4A64">
              <w:rPr>
                <w:rFonts w:cstheme="minorHAnsi"/>
                <w:color w:val="000000" w:themeColor="text1"/>
                <w:sz w:val="24"/>
                <w:szCs w:val="24"/>
                <w:lang w:val="en-GB"/>
              </w:rPr>
              <w:t>(</w:t>
            </w:r>
            <w:r w:rsidR="00801CD0">
              <w:rPr>
                <w:rFonts w:cstheme="minorHAnsi"/>
                <w:color w:val="000000" w:themeColor="text1"/>
                <w:sz w:val="24"/>
                <w:szCs w:val="24"/>
                <w:lang w:val="en-GB"/>
              </w:rPr>
              <w:t xml:space="preserve">Rep </w:t>
            </w:r>
            <w:r w:rsidR="008C4A64">
              <w:rPr>
                <w:rFonts w:cstheme="minorHAnsi"/>
                <w:color w:val="000000" w:themeColor="text1"/>
                <w:sz w:val="24"/>
                <w:szCs w:val="24"/>
                <w:lang w:val="en-GB"/>
              </w:rPr>
              <w:t>International Development)</w:t>
            </w:r>
          </w:p>
          <w:p w14:paraId="6F10754C" w14:textId="02C22BFD" w:rsidR="00D744AC" w:rsidRPr="00D744AC" w:rsidRDefault="00D744AC" w:rsidP="00D744AC">
            <w:pPr>
              <w:spacing w:before="0" w:after="0"/>
              <w:rPr>
                <w:rFonts w:cstheme="minorHAnsi"/>
                <w:color w:val="000000" w:themeColor="text1"/>
                <w:sz w:val="24"/>
                <w:szCs w:val="24"/>
              </w:rPr>
            </w:pPr>
            <w:proofErr w:type="spellStart"/>
            <w:r w:rsidRPr="00D744AC">
              <w:rPr>
                <w:rFonts w:cstheme="minorHAnsi"/>
                <w:color w:val="000000" w:themeColor="text1"/>
                <w:sz w:val="24"/>
                <w:szCs w:val="24"/>
              </w:rPr>
              <w:t>Ngonidzaishe</w:t>
            </w:r>
            <w:proofErr w:type="spellEnd"/>
            <w:r w:rsidR="00525671">
              <w:rPr>
                <w:rFonts w:cstheme="minorHAnsi"/>
                <w:color w:val="000000" w:themeColor="text1"/>
                <w:sz w:val="24"/>
                <w:szCs w:val="24"/>
              </w:rPr>
              <w:t xml:space="preserve"> (Ngoni)</w:t>
            </w:r>
            <w:r w:rsidRPr="00D744AC">
              <w:rPr>
                <w:rFonts w:cstheme="minorHAnsi"/>
                <w:color w:val="000000" w:themeColor="text1"/>
                <w:sz w:val="24"/>
                <w:szCs w:val="24"/>
              </w:rPr>
              <w:t> </w:t>
            </w:r>
            <w:proofErr w:type="spellStart"/>
            <w:r w:rsidRPr="00D744AC">
              <w:rPr>
                <w:rFonts w:cstheme="minorHAnsi"/>
                <w:color w:val="000000" w:themeColor="text1"/>
                <w:sz w:val="24"/>
                <w:szCs w:val="24"/>
              </w:rPr>
              <w:t>Makaha</w:t>
            </w:r>
            <w:proofErr w:type="spellEnd"/>
            <w:r>
              <w:rPr>
                <w:rFonts w:cstheme="minorHAnsi"/>
                <w:color w:val="000000" w:themeColor="text1"/>
                <w:sz w:val="24"/>
                <w:szCs w:val="24"/>
              </w:rPr>
              <w:t xml:space="preserve"> </w:t>
            </w:r>
            <w:r>
              <w:rPr>
                <w:rFonts w:cstheme="minorHAnsi"/>
                <w:color w:val="000000" w:themeColor="text1"/>
                <w:sz w:val="24"/>
                <w:szCs w:val="24"/>
                <w:lang w:val="en-GB"/>
              </w:rPr>
              <w:t>(Rep International Development)</w:t>
            </w:r>
          </w:p>
          <w:p w14:paraId="18B93105" w14:textId="77777777" w:rsidR="00525671" w:rsidRDefault="00525671" w:rsidP="008C4A64">
            <w:pPr>
              <w:spacing w:before="0" w:after="0"/>
              <w:rPr>
                <w:rFonts w:cstheme="minorHAnsi"/>
                <w:color w:val="000000" w:themeColor="text1"/>
                <w:sz w:val="24"/>
                <w:szCs w:val="24"/>
                <w:lang w:val="en-GB"/>
              </w:rPr>
            </w:pPr>
          </w:p>
          <w:p w14:paraId="6848E902" w14:textId="139A58A6" w:rsidR="008C4A64" w:rsidRDefault="00D744AC" w:rsidP="008C4A64">
            <w:pPr>
              <w:spacing w:before="0" w:after="0"/>
              <w:rPr>
                <w:rFonts w:cstheme="minorHAnsi"/>
                <w:color w:val="000000" w:themeColor="text1"/>
                <w:sz w:val="24"/>
                <w:szCs w:val="24"/>
                <w:lang w:val="en-GB"/>
              </w:rPr>
            </w:pPr>
            <w:proofErr w:type="spellStart"/>
            <w:r w:rsidRPr="00D744AC">
              <w:rPr>
                <w:rFonts w:cstheme="minorHAnsi"/>
                <w:color w:val="000000" w:themeColor="text1"/>
                <w:sz w:val="24"/>
                <w:szCs w:val="24"/>
                <w:lang w:val="en-GB"/>
              </w:rPr>
              <w:t>Layo</w:t>
            </w:r>
            <w:proofErr w:type="spellEnd"/>
            <w:r w:rsidRPr="00D744AC">
              <w:rPr>
                <w:rFonts w:cstheme="minorHAnsi"/>
                <w:color w:val="000000" w:themeColor="text1"/>
                <w:sz w:val="24"/>
                <w:szCs w:val="24"/>
                <w:lang w:val="en-GB"/>
              </w:rPr>
              <w:t> </w:t>
            </w:r>
            <w:proofErr w:type="spellStart"/>
            <w:r w:rsidRPr="00D744AC">
              <w:rPr>
                <w:rFonts w:cstheme="minorHAnsi"/>
                <w:color w:val="000000" w:themeColor="text1"/>
                <w:sz w:val="24"/>
                <w:szCs w:val="24"/>
                <w:lang w:val="en-GB"/>
              </w:rPr>
              <w:t>Dullewe</w:t>
            </w:r>
            <w:proofErr w:type="spellEnd"/>
            <w:r w:rsidRPr="00D744AC">
              <w:rPr>
                <w:rFonts w:cstheme="minorHAnsi"/>
                <w:color w:val="000000" w:themeColor="text1"/>
                <w:sz w:val="24"/>
                <w:szCs w:val="24"/>
                <w:lang w:val="en-GB"/>
              </w:rPr>
              <w:t xml:space="preserve"> </w:t>
            </w:r>
            <w:r w:rsidR="008C4A64">
              <w:rPr>
                <w:rFonts w:cstheme="minorHAnsi"/>
                <w:color w:val="000000" w:themeColor="text1"/>
                <w:sz w:val="24"/>
                <w:szCs w:val="24"/>
                <w:lang w:val="en-GB"/>
              </w:rPr>
              <w:t>(</w:t>
            </w:r>
            <w:r w:rsidR="00801CD0">
              <w:rPr>
                <w:rFonts w:cstheme="minorHAnsi"/>
                <w:color w:val="000000" w:themeColor="text1"/>
                <w:sz w:val="24"/>
                <w:szCs w:val="24"/>
                <w:lang w:val="en-GB"/>
              </w:rPr>
              <w:t xml:space="preserve">Rep </w:t>
            </w:r>
            <w:r w:rsidR="00D50DB3">
              <w:rPr>
                <w:rFonts w:cstheme="minorHAnsi"/>
                <w:color w:val="000000" w:themeColor="text1"/>
                <w:sz w:val="24"/>
                <w:szCs w:val="24"/>
                <w:lang w:val="en-GB"/>
              </w:rPr>
              <w:t>G</w:t>
            </w:r>
            <w:r w:rsidR="008C4A64">
              <w:rPr>
                <w:rFonts w:cstheme="minorHAnsi"/>
                <w:color w:val="000000" w:themeColor="text1"/>
                <w:sz w:val="24"/>
                <w:szCs w:val="24"/>
                <w:lang w:val="en-GB"/>
              </w:rPr>
              <w:t>lobal Health Policy)</w:t>
            </w:r>
          </w:p>
          <w:p w14:paraId="09C1D53B" w14:textId="77777777" w:rsidR="00525671" w:rsidRPr="008C4A64" w:rsidRDefault="00525671" w:rsidP="00525671">
            <w:pPr>
              <w:spacing w:before="0" w:after="0"/>
              <w:rPr>
                <w:rFonts w:cstheme="minorHAnsi"/>
                <w:color w:val="000000" w:themeColor="text1"/>
                <w:sz w:val="24"/>
                <w:szCs w:val="24"/>
                <w:lang w:val="en-GB"/>
              </w:rPr>
            </w:pPr>
            <w:r w:rsidRPr="00D744AC">
              <w:rPr>
                <w:rFonts w:cstheme="minorHAnsi"/>
                <w:color w:val="000000" w:themeColor="text1"/>
                <w:sz w:val="24"/>
                <w:szCs w:val="24"/>
                <w:lang w:val="en-GB"/>
              </w:rPr>
              <w:t xml:space="preserve">Desire </w:t>
            </w:r>
            <w:proofErr w:type="spellStart"/>
            <w:r w:rsidRPr="00D744AC">
              <w:rPr>
                <w:rFonts w:cstheme="minorHAnsi"/>
                <w:color w:val="000000" w:themeColor="text1"/>
                <w:sz w:val="24"/>
                <w:szCs w:val="24"/>
                <w:lang w:val="en-GB"/>
              </w:rPr>
              <w:t>Amevi</w:t>
            </w:r>
            <w:proofErr w:type="spellEnd"/>
            <w:r w:rsidRPr="00D744AC">
              <w:rPr>
                <w:rFonts w:cstheme="minorHAnsi"/>
                <w:color w:val="000000" w:themeColor="text1"/>
                <w:sz w:val="24"/>
                <w:szCs w:val="24"/>
                <w:lang w:val="en-GB"/>
              </w:rPr>
              <w:t xml:space="preserve"> Isidore </w:t>
            </w:r>
            <w:proofErr w:type="spellStart"/>
            <w:r w:rsidRPr="00D744AC">
              <w:rPr>
                <w:rFonts w:cstheme="minorHAnsi"/>
                <w:color w:val="000000" w:themeColor="text1"/>
                <w:sz w:val="24"/>
                <w:szCs w:val="24"/>
                <w:lang w:val="en-GB"/>
              </w:rPr>
              <w:t>Houngnigbe</w:t>
            </w:r>
            <w:proofErr w:type="spellEnd"/>
            <w:r w:rsidRPr="00D744AC">
              <w:rPr>
                <w:rFonts w:cstheme="minorHAnsi"/>
                <w:color w:val="000000" w:themeColor="text1"/>
                <w:sz w:val="24"/>
                <w:szCs w:val="24"/>
                <w:lang w:val="en-GB"/>
              </w:rPr>
              <w:t xml:space="preserve"> </w:t>
            </w:r>
            <w:r>
              <w:rPr>
                <w:rFonts w:cstheme="minorHAnsi"/>
                <w:color w:val="000000" w:themeColor="text1"/>
                <w:sz w:val="24"/>
                <w:szCs w:val="24"/>
                <w:lang w:val="en-GB"/>
              </w:rPr>
              <w:t>(Rep Global Development Challenges)</w:t>
            </w:r>
          </w:p>
          <w:p w14:paraId="436A9E0A" w14:textId="189D8FD3" w:rsidR="008C4A64" w:rsidRDefault="008C4A64" w:rsidP="008C4A64">
            <w:pPr>
              <w:spacing w:before="0" w:after="0"/>
              <w:rPr>
                <w:rFonts w:cstheme="minorHAnsi"/>
                <w:color w:val="000000" w:themeColor="text1"/>
                <w:sz w:val="24"/>
                <w:szCs w:val="24"/>
                <w:lang w:val="en-GB"/>
              </w:rPr>
            </w:pPr>
          </w:p>
          <w:p w14:paraId="029C66DE" w14:textId="1F4B7E1C" w:rsidR="003C05A9" w:rsidRDefault="00D744AC" w:rsidP="005D1D30">
            <w:pPr>
              <w:spacing w:before="0" w:after="0"/>
              <w:rPr>
                <w:rFonts w:cstheme="minorHAnsi"/>
                <w:color w:val="000000" w:themeColor="text1"/>
                <w:sz w:val="24"/>
                <w:szCs w:val="24"/>
                <w:lang w:val="en-GB"/>
              </w:rPr>
            </w:pPr>
            <w:r>
              <w:rPr>
                <w:rFonts w:cstheme="minorHAnsi"/>
                <w:color w:val="000000" w:themeColor="text1"/>
                <w:sz w:val="24"/>
                <w:szCs w:val="24"/>
                <w:lang w:val="en-GB"/>
              </w:rPr>
              <w:t>Andrew Bowman</w:t>
            </w:r>
            <w:r w:rsidR="003C05A9" w:rsidRPr="00C266D9">
              <w:rPr>
                <w:rFonts w:cstheme="minorHAnsi"/>
                <w:color w:val="000000" w:themeColor="text1"/>
                <w:sz w:val="24"/>
                <w:szCs w:val="24"/>
                <w:lang w:val="en-GB"/>
              </w:rPr>
              <w:t xml:space="preserve"> </w:t>
            </w:r>
            <w:r w:rsidR="00D50DB3">
              <w:rPr>
                <w:rFonts w:cstheme="minorHAnsi"/>
                <w:color w:val="000000" w:themeColor="text1"/>
                <w:sz w:val="24"/>
                <w:szCs w:val="24"/>
                <w:lang w:val="en-GB"/>
              </w:rPr>
              <w:t>(</w:t>
            </w:r>
            <w:r w:rsidR="00721A72" w:rsidRPr="00721A72">
              <w:rPr>
                <w:rFonts w:cstheme="minorHAnsi"/>
                <w:color w:val="000000" w:themeColor="text1"/>
                <w:sz w:val="24"/>
                <w:szCs w:val="24"/>
                <w:lang w:val="en-GB"/>
              </w:rPr>
              <w:t>Director of Postgraduate Taught Programmes</w:t>
            </w:r>
            <w:r w:rsidR="002A441F" w:rsidRPr="00C266D9">
              <w:rPr>
                <w:rFonts w:cstheme="minorHAnsi"/>
                <w:color w:val="000000" w:themeColor="text1"/>
                <w:sz w:val="24"/>
                <w:szCs w:val="24"/>
                <w:lang w:val="en-GB"/>
              </w:rPr>
              <w:t>,</w:t>
            </w:r>
            <w:r w:rsidR="006C5893" w:rsidRPr="00C266D9">
              <w:rPr>
                <w:rFonts w:cstheme="minorHAnsi"/>
                <w:color w:val="000000" w:themeColor="text1"/>
                <w:sz w:val="24"/>
                <w:szCs w:val="24"/>
                <w:lang w:val="en-GB"/>
              </w:rPr>
              <w:t xml:space="preserve"> Chair</w:t>
            </w:r>
            <w:r w:rsidR="00D50DB3">
              <w:rPr>
                <w:rFonts w:cstheme="minorHAnsi"/>
                <w:color w:val="000000" w:themeColor="text1"/>
                <w:sz w:val="24"/>
                <w:szCs w:val="24"/>
                <w:lang w:val="en-GB"/>
              </w:rPr>
              <w:t>)</w:t>
            </w:r>
          </w:p>
          <w:p w14:paraId="45230CB8" w14:textId="2EDFEE81" w:rsidR="003C05A9" w:rsidRPr="00C266D9" w:rsidRDefault="002A441F" w:rsidP="0010054E">
            <w:pPr>
              <w:spacing w:before="0" w:after="0"/>
              <w:rPr>
                <w:rFonts w:cstheme="minorHAnsi"/>
                <w:color w:val="000000" w:themeColor="text1"/>
                <w:sz w:val="24"/>
                <w:szCs w:val="24"/>
                <w:lang w:val="en-GB"/>
              </w:rPr>
            </w:pPr>
            <w:r w:rsidRPr="00C266D9">
              <w:rPr>
                <w:rFonts w:cstheme="minorHAnsi"/>
                <w:color w:val="000000" w:themeColor="text1"/>
                <w:sz w:val="24"/>
                <w:szCs w:val="24"/>
                <w:lang w:val="en-GB"/>
              </w:rPr>
              <w:t xml:space="preserve">Maria Brichs </w:t>
            </w:r>
            <w:r w:rsidR="00D50DB3">
              <w:rPr>
                <w:rFonts w:cstheme="minorHAnsi"/>
                <w:color w:val="000000" w:themeColor="text1"/>
                <w:sz w:val="24"/>
                <w:szCs w:val="24"/>
                <w:lang w:val="en-GB"/>
              </w:rPr>
              <w:t>(</w:t>
            </w:r>
            <w:r w:rsidR="003C05A9" w:rsidRPr="00C266D9">
              <w:rPr>
                <w:rFonts w:cstheme="minorHAnsi"/>
                <w:color w:val="000000" w:themeColor="text1"/>
                <w:sz w:val="24"/>
                <w:szCs w:val="24"/>
                <w:lang w:val="en-GB"/>
              </w:rPr>
              <w:t>Online Learning Programme Administrator</w:t>
            </w:r>
            <w:r w:rsidR="00721A72">
              <w:rPr>
                <w:rFonts w:cstheme="minorHAnsi"/>
                <w:color w:val="000000" w:themeColor="text1"/>
                <w:sz w:val="24"/>
                <w:szCs w:val="24"/>
                <w:lang w:val="en-GB"/>
              </w:rPr>
              <w:t>, Clerk</w:t>
            </w:r>
            <w:r w:rsidR="00D50DB3">
              <w:rPr>
                <w:rFonts w:cstheme="minorHAnsi"/>
                <w:color w:val="000000" w:themeColor="text1"/>
                <w:sz w:val="24"/>
                <w:szCs w:val="24"/>
                <w:lang w:val="en-GB"/>
              </w:rPr>
              <w:t>)</w:t>
            </w:r>
          </w:p>
        </w:tc>
      </w:tr>
    </w:tbl>
    <w:p w14:paraId="1A635EE0" w14:textId="5CFAD4C4" w:rsidR="00E4718C" w:rsidRPr="00C266D9" w:rsidRDefault="00E4718C">
      <w:pPr>
        <w:rPr>
          <w:rFonts w:cstheme="minorHAnsi"/>
          <w:sz w:val="24"/>
          <w:szCs w:val="24"/>
        </w:rPr>
      </w:pPr>
    </w:p>
    <w:tbl>
      <w:tblPr>
        <w:tblStyle w:val="Minutes2"/>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016"/>
      </w:tblGrid>
      <w:tr w:rsidR="004B0CDB" w:rsidRPr="00C266D9" w14:paraId="4D9B5480" w14:textId="77777777" w:rsidTr="00FB1E22">
        <w:trPr>
          <w:cnfStyle w:val="100000000000" w:firstRow="1" w:lastRow="0" w:firstColumn="0" w:lastColumn="0" w:oddVBand="0" w:evenVBand="0" w:oddHBand="0" w:evenHBand="0" w:firstRowFirstColumn="0" w:firstRowLastColumn="0" w:lastRowFirstColumn="0" w:lastRowLastColumn="0"/>
          <w:trHeight w:val="431"/>
        </w:trPr>
        <w:tc>
          <w:tcPr>
            <w:tcW w:w="9016" w:type="dxa"/>
            <w:vAlign w:val="center"/>
          </w:tcPr>
          <w:p w14:paraId="1787BE46" w14:textId="46691E08" w:rsidR="004B0CDB" w:rsidRPr="00C266D9" w:rsidRDefault="00651307" w:rsidP="008C4A64">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Welcome</w:t>
            </w:r>
            <w:r w:rsidR="00525671">
              <w:rPr>
                <w:rFonts w:cstheme="minorHAnsi"/>
                <w:b/>
                <w:bCs/>
                <w:color w:val="000000" w:themeColor="text1"/>
                <w:sz w:val="24"/>
                <w:szCs w:val="24"/>
                <w:lang w:val="en-GB"/>
              </w:rPr>
              <w:t xml:space="preserve"> and introductions</w:t>
            </w:r>
          </w:p>
        </w:tc>
      </w:tr>
      <w:tr w:rsidR="004B0CDB" w:rsidRPr="00C266D9" w14:paraId="2F96DA36" w14:textId="77777777" w:rsidTr="00FB1E22">
        <w:tc>
          <w:tcPr>
            <w:tcW w:w="9016" w:type="dxa"/>
          </w:tcPr>
          <w:p w14:paraId="21D97CD6" w14:textId="34129391" w:rsidR="00525671" w:rsidRPr="00C86C27" w:rsidRDefault="00525671" w:rsidP="00525671">
            <w:pPr>
              <w:tabs>
                <w:tab w:val="left" w:pos="675"/>
              </w:tabs>
              <w:spacing w:before="120"/>
              <w:rPr>
                <w:sz w:val="24"/>
                <w:szCs w:val="24"/>
              </w:rPr>
            </w:pPr>
            <w:r>
              <w:rPr>
                <w:sz w:val="24"/>
                <w:szCs w:val="24"/>
              </w:rPr>
              <w:t xml:space="preserve">The Chair and Reps introduced themselves, and clarified the purpose of the SSLC. </w:t>
            </w:r>
          </w:p>
        </w:tc>
      </w:tr>
    </w:tbl>
    <w:p w14:paraId="494D6E7A" w14:textId="68573086" w:rsidR="004B0CDB" w:rsidRDefault="004B0CDB">
      <w:pPr>
        <w:rPr>
          <w:rFonts w:cstheme="minorHAnsi"/>
          <w:sz w:val="24"/>
          <w:szCs w:val="24"/>
        </w:r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021"/>
      </w:tblGrid>
      <w:tr w:rsidR="005B361E" w:rsidRPr="00C266D9" w14:paraId="0DB9FB6D" w14:textId="77777777" w:rsidTr="00EA4B0E">
        <w:trPr>
          <w:cnfStyle w:val="100000000000" w:firstRow="1" w:lastRow="0" w:firstColumn="0" w:lastColumn="0" w:oddVBand="0" w:evenVBand="0" w:oddHBand="0" w:evenHBand="0" w:firstRowFirstColumn="0" w:firstRowLastColumn="0" w:lastRowFirstColumn="0" w:lastRowLastColumn="0"/>
          <w:trHeight w:val="431"/>
        </w:trPr>
        <w:tc>
          <w:tcPr>
            <w:tcW w:w="9021" w:type="dxa"/>
            <w:vAlign w:val="center"/>
          </w:tcPr>
          <w:p w14:paraId="2A2CA4C6" w14:textId="77777777" w:rsidR="005B361E" w:rsidRPr="00C266D9" w:rsidRDefault="005B361E" w:rsidP="00EA4B0E">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Updates from last meeting</w:t>
            </w:r>
          </w:p>
        </w:tc>
      </w:tr>
      <w:tr w:rsidR="005B361E" w:rsidRPr="00C266D9" w14:paraId="1F8EB3D5" w14:textId="77777777" w:rsidTr="00EA4B0E">
        <w:tc>
          <w:tcPr>
            <w:tcW w:w="9021" w:type="dxa"/>
          </w:tcPr>
          <w:p w14:paraId="32EF409E" w14:textId="6C4A6D28" w:rsidR="005B361E" w:rsidRPr="005D4C86" w:rsidRDefault="005B361E" w:rsidP="00EA4B0E">
            <w:pPr>
              <w:pStyle w:val="ListParagraph"/>
              <w:numPr>
                <w:ilvl w:val="0"/>
                <w:numId w:val="17"/>
              </w:numPr>
              <w:rPr>
                <w:rFonts w:cstheme="minorHAnsi"/>
                <w:sz w:val="24"/>
                <w:szCs w:val="24"/>
                <w:lang w:val="en-GB"/>
              </w:rPr>
            </w:pPr>
            <w:r>
              <w:rPr>
                <w:rFonts w:cstheme="minorHAnsi"/>
                <w:sz w:val="24"/>
                <w:szCs w:val="24"/>
                <w:lang w:val="en-GB"/>
              </w:rPr>
              <w:t>Discussion participation</w:t>
            </w:r>
            <w:r w:rsidR="00C527AC">
              <w:rPr>
                <w:rFonts w:cstheme="minorHAnsi"/>
                <w:sz w:val="24"/>
                <w:szCs w:val="24"/>
                <w:lang w:val="en-GB"/>
              </w:rPr>
              <w:t xml:space="preserve"> weighting: following student feedback, Programme Directors had put forward a proposal to increase the participation weighting from 10% to 20%. Subject to approval, this would be implemented in International Development online courses run in SPS from 2025/6.</w:t>
            </w:r>
          </w:p>
        </w:tc>
      </w:tr>
    </w:tbl>
    <w:p w14:paraId="1098A8B6" w14:textId="77777777" w:rsidR="005B361E" w:rsidRPr="00C266D9" w:rsidRDefault="005B361E">
      <w:pPr>
        <w:rPr>
          <w:rFonts w:cstheme="minorHAnsi"/>
          <w:sz w:val="24"/>
          <w:szCs w:val="24"/>
        </w:r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134"/>
        <w:gridCol w:w="7887"/>
      </w:tblGrid>
      <w:tr w:rsidR="004B0CDB" w:rsidRPr="00C266D9" w14:paraId="52554B9B" w14:textId="77777777" w:rsidTr="00FB1E22">
        <w:trPr>
          <w:cnfStyle w:val="100000000000" w:firstRow="1" w:lastRow="0" w:firstColumn="0" w:lastColumn="0" w:oddVBand="0" w:evenVBand="0" w:oddHBand="0" w:evenHBand="0" w:firstRowFirstColumn="0" w:firstRowLastColumn="0" w:lastRowFirstColumn="0" w:lastRowLastColumn="0"/>
          <w:trHeight w:val="431"/>
        </w:trPr>
        <w:tc>
          <w:tcPr>
            <w:tcW w:w="9021" w:type="dxa"/>
            <w:gridSpan w:val="2"/>
            <w:vAlign w:val="center"/>
          </w:tcPr>
          <w:p w14:paraId="17D49B44" w14:textId="5055E5E7" w:rsidR="004B0CDB" w:rsidRPr="00343606" w:rsidRDefault="00343606" w:rsidP="00343606">
            <w:pPr>
              <w:rPr>
                <w:rFonts w:cstheme="minorHAnsi"/>
                <w:b/>
                <w:bCs/>
                <w:sz w:val="24"/>
                <w:szCs w:val="24"/>
                <w:lang w:val="en-GB"/>
              </w:rPr>
            </w:pPr>
            <w:r w:rsidRPr="00E64CDB">
              <w:rPr>
                <w:rFonts w:cstheme="minorHAnsi"/>
                <w:b/>
                <w:bCs/>
                <w:sz w:val="24"/>
                <w:szCs w:val="24"/>
                <w:lang w:val="en-GB"/>
              </w:rPr>
              <w:t>International Development</w:t>
            </w:r>
            <w:r>
              <w:rPr>
                <w:rFonts w:cstheme="minorHAnsi"/>
                <w:b/>
                <w:bCs/>
                <w:sz w:val="24"/>
                <w:szCs w:val="24"/>
                <w:lang w:val="en-GB"/>
              </w:rPr>
              <w:t xml:space="preserve"> </w:t>
            </w:r>
          </w:p>
        </w:tc>
      </w:tr>
      <w:tr w:rsidR="004B0CDB" w:rsidRPr="00C266D9" w14:paraId="7581C4EF" w14:textId="77777777" w:rsidTr="00FB1E22">
        <w:tc>
          <w:tcPr>
            <w:tcW w:w="9021" w:type="dxa"/>
            <w:gridSpan w:val="2"/>
          </w:tcPr>
          <w:p w14:paraId="5F7FCD0D" w14:textId="61EADE2E" w:rsidR="00343606" w:rsidRPr="00343606" w:rsidRDefault="00343606" w:rsidP="00343606">
            <w:pPr>
              <w:rPr>
                <w:rFonts w:cstheme="minorHAnsi"/>
                <w:b/>
                <w:bCs/>
                <w:sz w:val="24"/>
                <w:szCs w:val="24"/>
                <w:lang w:val="en-GB"/>
              </w:rPr>
            </w:pPr>
            <w:r w:rsidRPr="00343606">
              <w:rPr>
                <w:rFonts w:cstheme="minorHAnsi"/>
                <w:b/>
                <w:bCs/>
                <w:sz w:val="24"/>
                <w:szCs w:val="24"/>
                <w:lang w:val="en-GB"/>
              </w:rPr>
              <w:t>General comments</w:t>
            </w:r>
          </w:p>
          <w:p w14:paraId="61972690" w14:textId="134022A0" w:rsidR="00343606" w:rsidRDefault="00820B86" w:rsidP="00343606">
            <w:pPr>
              <w:pStyle w:val="ListParagraph"/>
              <w:numPr>
                <w:ilvl w:val="0"/>
                <w:numId w:val="31"/>
              </w:numPr>
              <w:rPr>
                <w:rFonts w:cstheme="minorHAnsi"/>
                <w:sz w:val="24"/>
                <w:szCs w:val="24"/>
                <w:lang w:val="en-GB"/>
              </w:rPr>
            </w:pPr>
            <w:r>
              <w:rPr>
                <w:rFonts w:cstheme="minorHAnsi"/>
                <w:sz w:val="24"/>
                <w:szCs w:val="24"/>
                <w:lang w:val="en-GB"/>
              </w:rPr>
              <w:t>N</w:t>
            </w:r>
            <w:r w:rsidR="00525671">
              <w:rPr>
                <w:rFonts w:cstheme="minorHAnsi"/>
                <w:sz w:val="24"/>
                <w:szCs w:val="24"/>
                <w:lang w:val="en-GB"/>
              </w:rPr>
              <w:t xml:space="preserve">o major issues </w:t>
            </w:r>
            <w:r w:rsidR="00343606">
              <w:rPr>
                <w:rFonts w:cstheme="minorHAnsi"/>
                <w:sz w:val="24"/>
                <w:szCs w:val="24"/>
                <w:lang w:val="en-GB"/>
              </w:rPr>
              <w:t xml:space="preserve">were </w:t>
            </w:r>
            <w:r w:rsidR="00525671">
              <w:rPr>
                <w:rFonts w:cstheme="minorHAnsi"/>
                <w:sz w:val="24"/>
                <w:szCs w:val="24"/>
                <w:lang w:val="en-GB"/>
              </w:rPr>
              <w:t>raised</w:t>
            </w:r>
            <w:r w:rsidR="00343606">
              <w:rPr>
                <w:rFonts w:cstheme="minorHAnsi"/>
                <w:sz w:val="24"/>
                <w:szCs w:val="24"/>
                <w:lang w:val="en-GB"/>
              </w:rPr>
              <w:t xml:space="preserve"> by students.</w:t>
            </w:r>
          </w:p>
          <w:p w14:paraId="1C0BC390" w14:textId="134A9154" w:rsidR="00525671" w:rsidRDefault="00525671" w:rsidP="00343606">
            <w:pPr>
              <w:pStyle w:val="ListParagraph"/>
              <w:numPr>
                <w:ilvl w:val="0"/>
                <w:numId w:val="31"/>
              </w:numPr>
              <w:rPr>
                <w:rFonts w:cstheme="minorHAnsi"/>
                <w:sz w:val="24"/>
                <w:szCs w:val="24"/>
                <w:lang w:val="en-GB"/>
              </w:rPr>
            </w:pPr>
            <w:r w:rsidRPr="00343606">
              <w:rPr>
                <w:rFonts w:cstheme="minorHAnsi"/>
                <w:sz w:val="24"/>
                <w:szCs w:val="24"/>
                <w:lang w:val="en-GB"/>
              </w:rPr>
              <w:t>Issues raised last academic year were addressed</w:t>
            </w:r>
            <w:r w:rsidR="00343606">
              <w:rPr>
                <w:rFonts w:cstheme="minorHAnsi"/>
                <w:sz w:val="24"/>
                <w:szCs w:val="24"/>
                <w:lang w:val="en-GB"/>
              </w:rPr>
              <w:t>.</w:t>
            </w:r>
          </w:p>
          <w:p w14:paraId="0777E8E4" w14:textId="547D09C5" w:rsidR="00343606" w:rsidRDefault="00343606" w:rsidP="00343606">
            <w:pPr>
              <w:pStyle w:val="ListParagraph"/>
              <w:numPr>
                <w:ilvl w:val="0"/>
                <w:numId w:val="31"/>
              </w:numPr>
              <w:rPr>
                <w:rFonts w:cstheme="minorHAnsi"/>
                <w:sz w:val="24"/>
                <w:szCs w:val="24"/>
                <w:lang w:val="en-GB"/>
              </w:rPr>
            </w:pPr>
            <w:r>
              <w:rPr>
                <w:rFonts w:cstheme="minorHAnsi"/>
                <w:sz w:val="24"/>
                <w:szCs w:val="24"/>
                <w:lang w:val="en-GB"/>
              </w:rPr>
              <w:t>Communications and engagement from lecturers had been positive.</w:t>
            </w:r>
          </w:p>
          <w:p w14:paraId="78F19B3E" w14:textId="46376756" w:rsidR="00343606" w:rsidRDefault="00343606" w:rsidP="00343606">
            <w:pPr>
              <w:pStyle w:val="ListParagraph"/>
              <w:numPr>
                <w:ilvl w:val="0"/>
                <w:numId w:val="31"/>
              </w:numPr>
              <w:rPr>
                <w:rFonts w:cstheme="minorHAnsi"/>
                <w:sz w:val="24"/>
                <w:szCs w:val="24"/>
                <w:lang w:val="en-GB"/>
              </w:rPr>
            </w:pPr>
            <w:r>
              <w:rPr>
                <w:rFonts w:cstheme="minorHAnsi"/>
                <w:sz w:val="24"/>
                <w:szCs w:val="24"/>
                <w:lang w:val="en-GB"/>
              </w:rPr>
              <w:t>Reminders to students to engage with the material early in the week and participate in the discussions were useful.</w:t>
            </w:r>
          </w:p>
          <w:p w14:paraId="4A03D90E" w14:textId="5899315F" w:rsidR="00343606" w:rsidRPr="00343606" w:rsidRDefault="00343606" w:rsidP="00343606">
            <w:pPr>
              <w:rPr>
                <w:rFonts w:cstheme="minorHAnsi"/>
                <w:b/>
                <w:bCs/>
                <w:sz w:val="24"/>
                <w:szCs w:val="24"/>
                <w:lang w:val="en-GB"/>
              </w:rPr>
            </w:pPr>
            <w:r w:rsidRPr="00343606">
              <w:rPr>
                <w:rFonts w:cstheme="minorHAnsi"/>
                <w:b/>
                <w:bCs/>
                <w:sz w:val="24"/>
                <w:szCs w:val="24"/>
                <w:lang w:val="en-GB"/>
              </w:rPr>
              <w:t>Issues raised</w:t>
            </w:r>
          </w:p>
          <w:p w14:paraId="3618EAE6" w14:textId="60F21C8A" w:rsidR="00525671" w:rsidRDefault="00525671" w:rsidP="00525671">
            <w:pPr>
              <w:pStyle w:val="ListParagraph"/>
              <w:numPr>
                <w:ilvl w:val="0"/>
                <w:numId w:val="31"/>
              </w:numPr>
              <w:rPr>
                <w:rFonts w:cstheme="minorHAnsi"/>
                <w:sz w:val="24"/>
                <w:szCs w:val="24"/>
                <w:lang w:val="en-GB"/>
              </w:rPr>
            </w:pPr>
            <w:r>
              <w:rPr>
                <w:rFonts w:cstheme="minorHAnsi"/>
                <w:sz w:val="24"/>
                <w:szCs w:val="24"/>
                <w:lang w:val="en-GB"/>
              </w:rPr>
              <w:t>Audibility of lectures and visibility of slides</w:t>
            </w:r>
            <w:r w:rsidR="001967DC">
              <w:rPr>
                <w:rFonts w:cstheme="minorHAnsi"/>
                <w:sz w:val="24"/>
                <w:szCs w:val="24"/>
                <w:lang w:val="en-GB"/>
              </w:rPr>
              <w:t xml:space="preserve"> in the </w:t>
            </w:r>
            <w:r w:rsidR="00343606">
              <w:rPr>
                <w:rFonts w:cstheme="minorHAnsi"/>
                <w:sz w:val="24"/>
                <w:szCs w:val="24"/>
                <w:lang w:val="en-GB"/>
              </w:rPr>
              <w:t xml:space="preserve">lecture </w:t>
            </w:r>
            <w:r w:rsidR="001967DC">
              <w:rPr>
                <w:rFonts w:cstheme="minorHAnsi"/>
                <w:sz w:val="24"/>
                <w:szCs w:val="24"/>
                <w:lang w:val="en-GB"/>
              </w:rPr>
              <w:t>video</w:t>
            </w:r>
            <w:r w:rsidR="00343606">
              <w:rPr>
                <w:rFonts w:cstheme="minorHAnsi"/>
                <w:sz w:val="24"/>
                <w:szCs w:val="24"/>
                <w:lang w:val="en-GB"/>
              </w:rPr>
              <w:t>s:</w:t>
            </w:r>
            <w:r w:rsidR="001967DC">
              <w:rPr>
                <w:rFonts w:cstheme="minorHAnsi"/>
                <w:sz w:val="24"/>
                <w:szCs w:val="24"/>
                <w:lang w:val="en-GB"/>
              </w:rPr>
              <w:t xml:space="preserve"> </w:t>
            </w:r>
            <w:r w:rsidR="00820B86">
              <w:rPr>
                <w:rFonts w:cstheme="minorHAnsi"/>
                <w:sz w:val="24"/>
                <w:szCs w:val="24"/>
                <w:lang w:val="en-GB"/>
              </w:rPr>
              <w:t xml:space="preserve">while </w:t>
            </w:r>
            <w:r w:rsidR="00343606">
              <w:rPr>
                <w:rFonts w:cstheme="minorHAnsi"/>
                <w:sz w:val="24"/>
                <w:szCs w:val="24"/>
                <w:lang w:val="en-GB"/>
              </w:rPr>
              <w:t>i</w:t>
            </w:r>
            <w:r w:rsidR="001967DC">
              <w:rPr>
                <w:rFonts w:cstheme="minorHAnsi"/>
                <w:sz w:val="24"/>
                <w:szCs w:val="24"/>
                <w:lang w:val="en-GB"/>
              </w:rPr>
              <w:t xml:space="preserve">t </w:t>
            </w:r>
            <w:r w:rsidR="00343606">
              <w:rPr>
                <w:rFonts w:cstheme="minorHAnsi"/>
                <w:sz w:val="24"/>
                <w:szCs w:val="24"/>
                <w:lang w:val="en-GB"/>
              </w:rPr>
              <w:t>was</w:t>
            </w:r>
            <w:r w:rsidR="001967DC">
              <w:rPr>
                <w:rFonts w:cstheme="minorHAnsi"/>
                <w:sz w:val="24"/>
                <w:szCs w:val="24"/>
                <w:lang w:val="en-GB"/>
              </w:rPr>
              <w:t xml:space="preserve"> good to see the lecturer</w:t>
            </w:r>
            <w:r w:rsidR="00343606">
              <w:rPr>
                <w:rFonts w:cstheme="minorHAnsi"/>
                <w:sz w:val="24"/>
                <w:szCs w:val="24"/>
                <w:lang w:val="en-GB"/>
              </w:rPr>
              <w:t xml:space="preserve"> in the video,</w:t>
            </w:r>
            <w:r w:rsidR="001967DC">
              <w:rPr>
                <w:rFonts w:cstheme="minorHAnsi"/>
                <w:sz w:val="24"/>
                <w:szCs w:val="24"/>
                <w:lang w:val="en-GB"/>
              </w:rPr>
              <w:t xml:space="preserve"> it would be </w:t>
            </w:r>
            <w:r w:rsidR="00820B86">
              <w:rPr>
                <w:rFonts w:cstheme="minorHAnsi"/>
                <w:sz w:val="24"/>
                <w:szCs w:val="24"/>
                <w:lang w:val="en-GB"/>
              </w:rPr>
              <w:t>best</w:t>
            </w:r>
            <w:r w:rsidR="001967DC">
              <w:rPr>
                <w:rFonts w:cstheme="minorHAnsi"/>
                <w:sz w:val="24"/>
                <w:szCs w:val="24"/>
                <w:lang w:val="en-GB"/>
              </w:rPr>
              <w:t xml:space="preserve"> to have the option to view the slides at the same time</w:t>
            </w:r>
            <w:r w:rsidR="00343606">
              <w:rPr>
                <w:rFonts w:cstheme="minorHAnsi"/>
                <w:sz w:val="24"/>
                <w:szCs w:val="24"/>
                <w:lang w:val="en-GB"/>
              </w:rPr>
              <w:t>. Slides sometimes appeared in a secondary small screen and toggling the screens was not possible.</w:t>
            </w:r>
          </w:p>
          <w:p w14:paraId="5266B625" w14:textId="4B3388D9" w:rsidR="00A02DA1" w:rsidRDefault="00A02DA1" w:rsidP="00525671">
            <w:pPr>
              <w:pStyle w:val="ListParagraph"/>
              <w:numPr>
                <w:ilvl w:val="0"/>
                <w:numId w:val="31"/>
              </w:numPr>
              <w:rPr>
                <w:rFonts w:cstheme="minorHAnsi"/>
                <w:sz w:val="24"/>
                <w:szCs w:val="24"/>
                <w:lang w:val="en-GB"/>
              </w:rPr>
            </w:pPr>
            <w:r>
              <w:rPr>
                <w:rFonts w:cstheme="minorHAnsi"/>
                <w:sz w:val="24"/>
                <w:szCs w:val="24"/>
                <w:lang w:val="en-GB"/>
              </w:rPr>
              <w:lastRenderedPageBreak/>
              <w:t xml:space="preserve">Discussions </w:t>
            </w:r>
            <w:r w:rsidR="00343606">
              <w:rPr>
                <w:rFonts w:cstheme="minorHAnsi"/>
                <w:sz w:val="24"/>
                <w:szCs w:val="24"/>
                <w:lang w:val="en-GB"/>
              </w:rPr>
              <w:t>were</w:t>
            </w:r>
            <w:r>
              <w:rPr>
                <w:rFonts w:cstheme="minorHAnsi"/>
                <w:sz w:val="24"/>
                <w:szCs w:val="24"/>
                <w:lang w:val="en-GB"/>
              </w:rPr>
              <w:t xml:space="preserve"> only visible to students within each group. </w:t>
            </w:r>
            <w:r w:rsidR="00343606">
              <w:rPr>
                <w:rFonts w:cstheme="minorHAnsi"/>
                <w:sz w:val="24"/>
                <w:szCs w:val="24"/>
                <w:lang w:val="en-GB"/>
              </w:rPr>
              <w:t xml:space="preserve">It would be good to </w:t>
            </w:r>
            <w:r>
              <w:rPr>
                <w:rFonts w:cstheme="minorHAnsi"/>
                <w:sz w:val="24"/>
                <w:szCs w:val="24"/>
                <w:lang w:val="en-GB"/>
              </w:rPr>
              <w:t>see posts in other groups, even after the discussion window</w:t>
            </w:r>
            <w:r w:rsidR="00343606">
              <w:rPr>
                <w:rFonts w:cstheme="minorHAnsi"/>
                <w:sz w:val="24"/>
                <w:szCs w:val="24"/>
                <w:lang w:val="en-GB"/>
              </w:rPr>
              <w:t xml:space="preserve"> closure each week.</w:t>
            </w:r>
          </w:p>
          <w:p w14:paraId="1FB0BFDD" w14:textId="53FD6A98" w:rsidR="00A02DA1" w:rsidRDefault="00343606" w:rsidP="00D25709">
            <w:pPr>
              <w:pStyle w:val="ListParagraph"/>
              <w:numPr>
                <w:ilvl w:val="1"/>
                <w:numId w:val="31"/>
              </w:numPr>
              <w:rPr>
                <w:rFonts w:cstheme="minorHAnsi"/>
                <w:sz w:val="24"/>
                <w:szCs w:val="24"/>
                <w:lang w:val="en-GB"/>
              </w:rPr>
            </w:pPr>
            <w:r>
              <w:rPr>
                <w:rFonts w:cstheme="minorHAnsi"/>
                <w:sz w:val="24"/>
                <w:szCs w:val="24"/>
                <w:lang w:val="en-GB"/>
              </w:rPr>
              <w:t>This could</w:t>
            </w:r>
            <w:r w:rsidR="00A02DA1">
              <w:rPr>
                <w:rFonts w:cstheme="minorHAnsi"/>
                <w:sz w:val="24"/>
                <w:szCs w:val="24"/>
                <w:lang w:val="en-GB"/>
              </w:rPr>
              <w:t xml:space="preserve"> inhibit some students that </w:t>
            </w:r>
            <w:r>
              <w:rPr>
                <w:rFonts w:cstheme="minorHAnsi"/>
                <w:sz w:val="24"/>
                <w:szCs w:val="24"/>
                <w:lang w:val="en-GB"/>
              </w:rPr>
              <w:t>might feel</w:t>
            </w:r>
            <w:r w:rsidR="00A02DA1">
              <w:rPr>
                <w:rFonts w:cstheme="minorHAnsi"/>
                <w:sz w:val="24"/>
                <w:szCs w:val="24"/>
                <w:lang w:val="en-GB"/>
              </w:rPr>
              <w:t xml:space="preserve"> more confident participating in the </w:t>
            </w:r>
            <w:r>
              <w:rPr>
                <w:rFonts w:cstheme="minorHAnsi"/>
                <w:sz w:val="24"/>
                <w:szCs w:val="24"/>
                <w:lang w:val="en-GB"/>
              </w:rPr>
              <w:t>kn</w:t>
            </w:r>
            <w:r w:rsidR="00A02DA1">
              <w:rPr>
                <w:rFonts w:cstheme="minorHAnsi"/>
                <w:sz w:val="24"/>
                <w:szCs w:val="24"/>
                <w:lang w:val="en-GB"/>
              </w:rPr>
              <w:t xml:space="preserve">owledge that </w:t>
            </w:r>
            <w:r>
              <w:rPr>
                <w:rFonts w:cstheme="minorHAnsi"/>
                <w:sz w:val="24"/>
                <w:szCs w:val="24"/>
                <w:lang w:val="en-GB"/>
              </w:rPr>
              <w:t>their audience was the group only.</w:t>
            </w:r>
          </w:p>
          <w:p w14:paraId="7C196698" w14:textId="0DE2C288" w:rsidR="00B54C41" w:rsidRPr="005B361E" w:rsidRDefault="00A02DA1" w:rsidP="00D25709">
            <w:pPr>
              <w:pStyle w:val="ListParagraph"/>
              <w:numPr>
                <w:ilvl w:val="1"/>
                <w:numId w:val="31"/>
              </w:numPr>
              <w:rPr>
                <w:rFonts w:cstheme="minorHAnsi"/>
                <w:sz w:val="24"/>
                <w:szCs w:val="24"/>
                <w:lang w:val="en-GB"/>
              </w:rPr>
            </w:pPr>
            <w:r>
              <w:rPr>
                <w:rFonts w:cstheme="minorHAnsi"/>
                <w:sz w:val="24"/>
                <w:szCs w:val="24"/>
                <w:lang w:val="en-GB"/>
              </w:rPr>
              <w:t>An alternative could be for course organisers or tutors to provide a summary of the discussions across all groups</w:t>
            </w:r>
            <w:r w:rsidR="00343606">
              <w:rPr>
                <w:rFonts w:cstheme="minorHAnsi"/>
                <w:sz w:val="24"/>
                <w:szCs w:val="24"/>
                <w:lang w:val="en-GB"/>
              </w:rPr>
              <w:t xml:space="preserve"> on a regular basis. This had been standard practice in some courses.</w:t>
            </w:r>
          </w:p>
        </w:tc>
      </w:tr>
      <w:tr w:rsidR="004B0CDB" w:rsidRPr="00C266D9" w14:paraId="0669BAAD" w14:textId="77777777" w:rsidTr="00FB1E22">
        <w:tc>
          <w:tcPr>
            <w:tcW w:w="9021" w:type="dxa"/>
            <w:gridSpan w:val="2"/>
            <w:shd w:val="clear" w:color="auto" w:fill="BDD6EE" w:themeFill="accent1" w:themeFillTint="66"/>
          </w:tcPr>
          <w:p w14:paraId="0E6CFE70" w14:textId="77777777" w:rsidR="004B0CDB" w:rsidRPr="00C266D9" w:rsidRDefault="004B0CDB" w:rsidP="00FB1E22">
            <w:pPr>
              <w:rPr>
                <w:rFonts w:cstheme="minorHAnsi"/>
                <w:b/>
                <w:bCs/>
                <w:sz w:val="24"/>
                <w:szCs w:val="24"/>
                <w:lang w:val="en-GB"/>
              </w:rPr>
            </w:pPr>
            <w:r w:rsidRPr="00C266D9">
              <w:rPr>
                <w:rFonts w:cstheme="minorHAnsi"/>
                <w:b/>
                <w:bCs/>
                <w:sz w:val="24"/>
                <w:szCs w:val="24"/>
                <w:lang w:val="en-GB"/>
              </w:rPr>
              <w:lastRenderedPageBreak/>
              <w:t>Actions</w:t>
            </w:r>
          </w:p>
        </w:tc>
      </w:tr>
      <w:tr w:rsidR="00455DA3" w:rsidRPr="00C266D9" w14:paraId="4CBD8225" w14:textId="77777777" w:rsidTr="009F5EE5">
        <w:tc>
          <w:tcPr>
            <w:tcW w:w="1134" w:type="dxa"/>
          </w:tcPr>
          <w:p w14:paraId="212B23DD" w14:textId="4906B0A8" w:rsidR="00455DA3" w:rsidRPr="00C266D9" w:rsidRDefault="00455DA3" w:rsidP="00455DA3">
            <w:pPr>
              <w:rPr>
                <w:rFonts w:cstheme="minorHAnsi"/>
                <w:sz w:val="24"/>
                <w:szCs w:val="24"/>
                <w:lang w:val="en-GB"/>
              </w:rPr>
            </w:pPr>
            <w:r>
              <w:rPr>
                <w:rFonts w:cstheme="minorHAnsi"/>
                <w:sz w:val="24"/>
                <w:szCs w:val="24"/>
              </w:rPr>
              <w:t>Reps</w:t>
            </w:r>
          </w:p>
        </w:tc>
        <w:tc>
          <w:tcPr>
            <w:tcW w:w="7887" w:type="dxa"/>
          </w:tcPr>
          <w:p w14:paraId="0F0BA4CA" w14:textId="27F0A048" w:rsidR="00455DA3" w:rsidRPr="00C266D9" w:rsidRDefault="00455DA3" w:rsidP="00455DA3">
            <w:pPr>
              <w:rPr>
                <w:rFonts w:cstheme="minorHAnsi"/>
                <w:sz w:val="24"/>
                <w:szCs w:val="24"/>
                <w:lang w:val="en-GB"/>
              </w:rPr>
            </w:pPr>
            <w:r>
              <w:rPr>
                <w:rFonts w:cstheme="minorHAnsi"/>
                <w:sz w:val="24"/>
                <w:szCs w:val="24"/>
              </w:rPr>
              <w:t xml:space="preserve">Identify courses with audible / </w:t>
            </w:r>
            <w:r w:rsidR="00D25709">
              <w:rPr>
                <w:rFonts w:cstheme="minorHAnsi"/>
                <w:sz w:val="24"/>
                <w:szCs w:val="24"/>
              </w:rPr>
              <w:t>video</w:t>
            </w:r>
            <w:r>
              <w:rPr>
                <w:rFonts w:cstheme="minorHAnsi"/>
                <w:sz w:val="24"/>
                <w:szCs w:val="24"/>
              </w:rPr>
              <w:t xml:space="preserve"> issues</w:t>
            </w:r>
          </w:p>
        </w:tc>
      </w:tr>
      <w:tr w:rsidR="00455DA3" w:rsidRPr="00C266D9" w14:paraId="33DEE688" w14:textId="77777777" w:rsidTr="009F5EE5">
        <w:tc>
          <w:tcPr>
            <w:tcW w:w="1134" w:type="dxa"/>
          </w:tcPr>
          <w:p w14:paraId="3BE2B44B" w14:textId="348B29BE" w:rsidR="00455DA3" w:rsidRDefault="00455DA3" w:rsidP="00455DA3">
            <w:pPr>
              <w:rPr>
                <w:rFonts w:cstheme="minorHAnsi"/>
                <w:sz w:val="24"/>
                <w:szCs w:val="24"/>
              </w:rPr>
            </w:pPr>
            <w:r>
              <w:rPr>
                <w:rFonts w:cstheme="minorHAnsi"/>
                <w:sz w:val="24"/>
                <w:szCs w:val="24"/>
                <w:lang w:val="en-GB"/>
              </w:rPr>
              <w:t>MB</w:t>
            </w:r>
          </w:p>
        </w:tc>
        <w:tc>
          <w:tcPr>
            <w:tcW w:w="7887" w:type="dxa"/>
          </w:tcPr>
          <w:p w14:paraId="032B6C1A" w14:textId="6AC8B07B" w:rsidR="00455DA3" w:rsidRDefault="00455DA3" w:rsidP="00455DA3">
            <w:pPr>
              <w:rPr>
                <w:rFonts w:cstheme="minorHAnsi"/>
                <w:sz w:val="24"/>
                <w:szCs w:val="24"/>
              </w:rPr>
            </w:pPr>
            <w:r>
              <w:rPr>
                <w:rFonts w:cstheme="minorHAnsi"/>
                <w:sz w:val="24"/>
                <w:szCs w:val="24"/>
                <w:lang w:val="en-GB"/>
              </w:rPr>
              <w:t xml:space="preserve">Raise </w:t>
            </w:r>
            <w:r w:rsidR="00D25709">
              <w:rPr>
                <w:rFonts w:cstheme="minorHAnsi"/>
                <w:sz w:val="24"/>
                <w:szCs w:val="24"/>
                <w:lang w:val="en-GB"/>
              </w:rPr>
              <w:t xml:space="preserve">video </w:t>
            </w:r>
            <w:r>
              <w:rPr>
                <w:rFonts w:cstheme="minorHAnsi"/>
                <w:sz w:val="24"/>
                <w:szCs w:val="24"/>
                <w:lang w:val="en-GB"/>
              </w:rPr>
              <w:t xml:space="preserve">issue with TEL </w:t>
            </w:r>
            <w:r w:rsidR="00D25709">
              <w:rPr>
                <w:rFonts w:cstheme="minorHAnsi"/>
                <w:sz w:val="24"/>
                <w:szCs w:val="24"/>
                <w:lang w:val="en-GB"/>
              </w:rPr>
              <w:t>(</w:t>
            </w:r>
            <w:r>
              <w:rPr>
                <w:rFonts w:cstheme="minorHAnsi"/>
                <w:sz w:val="24"/>
                <w:szCs w:val="24"/>
                <w:lang w:val="en-GB"/>
              </w:rPr>
              <w:t>SPS courses</w:t>
            </w:r>
            <w:r w:rsidR="00D25709">
              <w:rPr>
                <w:rFonts w:cstheme="minorHAnsi"/>
                <w:sz w:val="24"/>
                <w:szCs w:val="24"/>
                <w:lang w:val="en-GB"/>
              </w:rPr>
              <w:t>)</w:t>
            </w:r>
            <w:r>
              <w:rPr>
                <w:rFonts w:cstheme="minorHAnsi"/>
                <w:sz w:val="24"/>
                <w:szCs w:val="24"/>
                <w:lang w:val="en-GB"/>
              </w:rPr>
              <w:t>, liaise with other schools where appropriate</w:t>
            </w:r>
          </w:p>
        </w:tc>
      </w:tr>
      <w:tr w:rsidR="00455DA3" w:rsidRPr="00C266D9" w14:paraId="5CB75006" w14:textId="77777777" w:rsidTr="009F5EE5">
        <w:tc>
          <w:tcPr>
            <w:tcW w:w="1134" w:type="dxa"/>
          </w:tcPr>
          <w:p w14:paraId="4AA3E4D6" w14:textId="2F64A58A" w:rsidR="00455DA3" w:rsidRDefault="00A02DA1" w:rsidP="00455DA3">
            <w:pPr>
              <w:rPr>
                <w:rFonts w:cstheme="minorHAnsi"/>
                <w:sz w:val="24"/>
                <w:szCs w:val="24"/>
              </w:rPr>
            </w:pPr>
            <w:r>
              <w:rPr>
                <w:rFonts w:cstheme="minorHAnsi"/>
                <w:sz w:val="24"/>
                <w:szCs w:val="24"/>
              </w:rPr>
              <w:t>AB</w:t>
            </w:r>
          </w:p>
        </w:tc>
        <w:tc>
          <w:tcPr>
            <w:tcW w:w="7887" w:type="dxa"/>
          </w:tcPr>
          <w:p w14:paraId="0C8EC8BA" w14:textId="433DCAFA" w:rsidR="00455DA3" w:rsidRDefault="00D25709" w:rsidP="00455DA3">
            <w:pPr>
              <w:rPr>
                <w:rFonts w:cstheme="minorHAnsi"/>
                <w:sz w:val="24"/>
                <w:szCs w:val="24"/>
              </w:rPr>
            </w:pPr>
            <w:r>
              <w:rPr>
                <w:rFonts w:cstheme="minorHAnsi"/>
                <w:sz w:val="24"/>
                <w:szCs w:val="24"/>
              </w:rPr>
              <w:t>Discuss with Programme Director</w:t>
            </w:r>
            <w:r w:rsidR="00A02DA1">
              <w:rPr>
                <w:rFonts w:cstheme="minorHAnsi"/>
                <w:sz w:val="24"/>
                <w:szCs w:val="24"/>
              </w:rPr>
              <w:t xml:space="preserve"> the </w:t>
            </w:r>
            <w:r>
              <w:rPr>
                <w:rFonts w:cstheme="minorHAnsi"/>
                <w:sz w:val="24"/>
                <w:szCs w:val="24"/>
              </w:rPr>
              <w:t>possibility</w:t>
            </w:r>
            <w:r w:rsidR="00A02DA1">
              <w:rPr>
                <w:rFonts w:cstheme="minorHAnsi"/>
                <w:sz w:val="24"/>
                <w:szCs w:val="24"/>
              </w:rPr>
              <w:t xml:space="preserve"> of sharing </w:t>
            </w:r>
            <w:r>
              <w:rPr>
                <w:rFonts w:cstheme="minorHAnsi"/>
                <w:sz w:val="24"/>
                <w:szCs w:val="24"/>
              </w:rPr>
              <w:t xml:space="preserve">group </w:t>
            </w:r>
            <w:r w:rsidR="00A02DA1">
              <w:rPr>
                <w:rFonts w:cstheme="minorHAnsi"/>
                <w:sz w:val="24"/>
                <w:szCs w:val="24"/>
              </w:rPr>
              <w:t>discussions with the class</w:t>
            </w:r>
            <w:r w:rsidR="00820B86">
              <w:rPr>
                <w:rFonts w:cstheme="minorHAnsi"/>
                <w:sz w:val="24"/>
                <w:szCs w:val="24"/>
              </w:rPr>
              <w:t>.</w:t>
            </w:r>
            <w:r w:rsidR="00A02DA1">
              <w:rPr>
                <w:rFonts w:cstheme="minorHAnsi"/>
                <w:sz w:val="24"/>
                <w:szCs w:val="24"/>
              </w:rPr>
              <w:t xml:space="preserve"> </w:t>
            </w:r>
          </w:p>
        </w:tc>
      </w:tr>
    </w:tbl>
    <w:p w14:paraId="680E426A" w14:textId="632B0622" w:rsidR="002A441F" w:rsidRPr="00C266D9" w:rsidRDefault="002A441F" w:rsidP="7BA32D94">
      <w:pPr>
        <w:spacing w:before="0" w:after="0"/>
        <w:rPr>
          <w:rFonts w:cstheme="minorHAnsi"/>
          <w:sz w:val="24"/>
          <w:szCs w:val="24"/>
        </w:rPr>
      </w:pPr>
    </w:p>
    <w:p w14:paraId="0497261D" w14:textId="77777777" w:rsidR="002A441F" w:rsidRPr="00C266D9" w:rsidRDefault="002A441F" w:rsidP="7BA32D94">
      <w:pPr>
        <w:spacing w:before="0" w:after="0"/>
        <w:rPr>
          <w:rFonts w:cstheme="minorHAnsi"/>
          <w:sz w:val="24"/>
          <w:szCs w:val="24"/>
        </w:rPr>
        <w:sectPr w:rsidR="002A441F" w:rsidRPr="00C266D9" w:rsidSect="008700F3">
          <w:headerReference w:type="default" r:id="rId7"/>
          <w:footerReference w:type="default" r:id="rId8"/>
          <w:pgSz w:w="11906" w:h="16838"/>
          <w:pgMar w:top="1440" w:right="1440" w:bottom="1440" w:left="1440" w:header="708" w:footer="397" w:gutter="0"/>
          <w:cols w:space="708"/>
          <w:docGrid w:linePitch="360"/>
        </w:sect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021"/>
      </w:tblGrid>
      <w:tr w:rsidR="00447759" w:rsidRPr="00C266D9" w14:paraId="325E125A" w14:textId="77777777" w:rsidTr="00B4734A">
        <w:trPr>
          <w:cnfStyle w:val="100000000000" w:firstRow="1" w:lastRow="0" w:firstColumn="0" w:lastColumn="0" w:oddVBand="0" w:evenVBand="0" w:oddHBand="0" w:evenHBand="0" w:firstRowFirstColumn="0" w:firstRowLastColumn="0" w:lastRowFirstColumn="0" w:lastRowLastColumn="0"/>
          <w:trHeight w:val="431"/>
        </w:trPr>
        <w:tc>
          <w:tcPr>
            <w:tcW w:w="9021" w:type="dxa"/>
            <w:vAlign w:val="center"/>
          </w:tcPr>
          <w:p w14:paraId="7106F125" w14:textId="0630FE18" w:rsidR="00447759" w:rsidRPr="00C266D9" w:rsidRDefault="00FA6576" w:rsidP="00B4734A">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AOB and date of n</w:t>
            </w:r>
            <w:r w:rsidR="00C247BA">
              <w:rPr>
                <w:rFonts w:cstheme="minorHAnsi"/>
                <w:b/>
                <w:bCs/>
                <w:color w:val="000000" w:themeColor="text1"/>
                <w:sz w:val="24"/>
                <w:szCs w:val="24"/>
                <w:lang w:val="en-GB"/>
              </w:rPr>
              <w:t>ext meeting</w:t>
            </w:r>
          </w:p>
        </w:tc>
      </w:tr>
      <w:tr w:rsidR="00447759" w:rsidRPr="00C266D9" w14:paraId="50B6759C" w14:textId="77777777" w:rsidTr="00B4734A">
        <w:tc>
          <w:tcPr>
            <w:tcW w:w="9021" w:type="dxa"/>
          </w:tcPr>
          <w:p w14:paraId="6F2DCE6E" w14:textId="77777777" w:rsidR="00C247BA" w:rsidRDefault="005B361E" w:rsidP="00FA6576">
            <w:pPr>
              <w:pStyle w:val="ListParagraph"/>
              <w:numPr>
                <w:ilvl w:val="0"/>
                <w:numId w:val="17"/>
              </w:numPr>
              <w:rPr>
                <w:rFonts w:cstheme="minorHAnsi"/>
                <w:sz w:val="24"/>
                <w:szCs w:val="24"/>
                <w:lang w:val="en-GB"/>
              </w:rPr>
            </w:pPr>
            <w:r>
              <w:rPr>
                <w:rFonts w:cstheme="minorHAnsi"/>
                <w:sz w:val="24"/>
                <w:szCs w:val="24"/>
                <w:lang w:val="en-GB"/>
              </w:rPr>
              <w:t>The next meeting will be in Semester 2 (date tbc) but reps were reminded that issues could be raised in the interim by email.</w:t>
            </w:r>
          </w:p>
          <w:p w14:paraId="3A7FB7AF" w14:textId="6EB22EBE" w:rsidR="005B361E" w:rsidRPr="00FA6576" w:rsidRDefault="005B361E" w:rsidP="00FA6576">
            <w:pPr>
              <w:pStyle w:val="ListParagraph"/>
              <w:numPr>
                <w:ilvl w:val="0"/>
                <w:numId w:val="17"/>
              </w:numPr>
              <w:rPr>
                <w:rFonts w:cstheme="minorHAnsi"/>
                <w:sz w:val="24"/>
                <w:szCs w:val="24"/>
                <w:lang w:val="en-GB"/>
              </w:rPr>
            </w:pPr>
            <w:r>
              <w:rPr>
                <w:rFonts w:cstheme="minorHAnsi"/>
                <w:sz w:val="24"/>
                <w:szCs w:val="24"/>
                <w:lang w:val="en-GB"/>
              </w:rPr>
              <w:t>The Chair thanked the reps for volunteering for the role, and their contributions</w:t>
            </w:r>
            <w:r w:rsidR="00820B86">
              <w:rPr>
                <w:rFonts w:cstheme="minorHAnsi"/>
                <w:sz w:val="24"/>
                <w:szCs w:val="24"/>
                <w:lang w:val="en-GB"/>
              </w:rPr>
              <w:t xml:space="preserve"> to the SSLC.</w:t>
            </w:r>
          </w:p>
        </w:tc>
      </w:tr>
    </w:tbl>
    <w:p w14:paraId="7914DE20" w14:textId="56FB66F1" w:rsidR="00C1647C" w:rsidRPr="00C266D9" w:rsidRDefault="00C1647C" w:rsidP="0079016F">
      <w:pPr>
        <w:spacing w:before="0" w:after="0"/>
        <w:rPr>
          <w:rFonts w:cstheme="minorHAnsi"/>
          <w:sz w:val="24"/>
          <w:szCs w:val="24"/>
        </w:rPr>
      </w:pPr>
    </w:p>
    <w:sectPr w:rsidR="00C1647C" w:rsidRPr="00C266D9" w:rsidSect="008700F3">
      <w:type w:val="continuous"/>
      <w:pgSz w:w="11906" w:h="16838"/>
      <w:pgMar w:top="1440" w:right="1440" w:bottom="56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B20A" w14:textId="77777777" w:rsidR="00241263" w:rsidRDefault="00241263" w:rsidP="000570E8">
      <w:pPr>
        <w:spacing w:before="0" w:after="0"/>
      </w:pPr>
      <w:r>
        <w:separator/>
      </w:r>
    </w:p>
  </w:endnote>
  <w:endnote w:type="continuationSeparator" w:id="0">
    <w:p w14:paraId="7505268F" w14:textId="77777777" w:rsidR="00241263" w:rsidRDefault="00241263" w:rsidP="000570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965942"/>
      <w:docPartObj>
        <w:docPartGallery w:val="Page Numbers (Bottom of Page)"/>
        <w:docPartUnique/>
      </w:docPartObj>
    </w:sdtPr>
    <w:sdtEndPr>
      <w:rPr>
        <w:noProof/>
      </w:rPr>
    </w:sdtEndPr>
    <w:sdtContent>
      <w:p w14:paraId="463F29E8" w14:textId="1A07CCD7" w:rsidR="00641A15" w:rsidRDefault="00641A15" w:rsidP="008700F3">
        <w:pPr>
          <w:pStyle w:val="Footer"/>
          <w:jc w:val="center"/>
        </w:pPr>
        <w:r>
          <w:fldChar w:fldCharType="begin"/>
        </w:r>
        <w:r>
          <w:instrText xml:space="preserve"> PAGE   \* MERGEFORMAT </w:instrText>
        </w:r>
        <w:r>
          <w:fldChar w:fldCharType="separate"/>
        </w:r>
        <w:r w:rsidR="00524D4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D3EC" w14:textId="77777777" w:rsidR="00241263" w:rsidRDefault="00241263" w:rsidP="000570E8">
      <w:pPr>
        <w:spacing w:before="0" w:after="0"/>
      </w:pPr>
      <w:r>
        <w:separator/>
      </w:r>
    </w:p>
  </w:footnote>
  <w:footnote w:type="continuationSeparator" w:id="0">
    <w:p w14:paraId="500578C1" w14:textId="77777777" w:rsidR="00241263" w:rsidRDefault="00241263" w:rsidP="000570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8C42" w14:textId="7659250D" w:rsidR="000570E8" w:rsidRDefault="00A66DFC" w:rsidP="000570E8">
    <w:pPr>
      <w:pStyle w:val="Header"/>
    </w:pPr>
    <w:sdt>
      <w:sdtPr>
        <w:id w:val="-1445071121"/>
        <w:docPartObj>
          <w:docPartGallery w:val="Watermarks"/>
          <w:docPartUnique/>
        </w:docPartObj>
      </w:sdtPr>
      <w:sdtEndPr/>
      <w:sdtContent>
        <w:r>
          <w:rPr>
            <w:noProof/>
          </w:rPr>
          <w:pict w14:anchorId="02DB9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70E8">
      <w:t>Online Learning</w:t>
    </w:r>
  </w:p>
  <w:p w14:paraId="7DF9D40F" w14:textId="77777777" w:rsidR="000570E8" w:rsidRDefault="000570E8" w:rsidP="000570E8">
    <w:pPr>
      <w:pStyle w:val="Header"/>
    </w:pPr>
    <w:r>
      <w:t>School of Social and Political Sciences</w:t>
    </w:r>
  </w:p>
  <w:p w14:paraId="3B7B4B86" w14:textId="77777777" w:rsidR="000570E8" w:rsidRDefault="00057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D80"/>
    <w:multiLevelType w:val="hybridMultilevel"/>
    <w:tmpl w:val="657E1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05779"/>
    <w:multiLevelType w:val="hybridMultilevel"/>
    <w:tmpl w:val="2846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D6D3E"/>
    <w:multiLevelType w:val="hybridMultilevel"/>
    <w:tmpl w:val="62586A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667514"/>
    <w:multiLevelType w:val="hybridMultilevel"/>
    <w:tmpl w:val="B1AC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1261C"/>
    <w:multiLevelType w:val="hybridMultilevel"/>
    <w:tmpl w:val="62E67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E3DFE"/>
    <w:multiLevelType w:val="hybridMultilevel"/>
    <w:tmpl w:val="14C41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A5601"/>
    <w:multiLevelType w:val="hybridMultilevel"/>
    <w:tmpl w:val="49443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24254"/>
    <w:multiLevelType w:val="hybridMultilevel"/>
    <w:tmpl w:val="25DAA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05F59"/>
    <w:multiLevelType w:val="hybridMultilevel"/>
    <w:tmpl w:val="30FA4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450242"/>
    <w:multiLevelType w:val="hybridMultilevel"/>
    <w:tmpl w:val="7FB4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904D0"/>
    <w:multiLevelType w:val="hybridMultilevel"/>
    <w:tmpl w:val="814814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2E390C"/>
    <w:multiLevelType w:val="hybridMultilevel"/>
    <w:tmpl w:val="FA66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65E85"/>
    <w:multiLevelType w:val="hybridMultilevel"/>
    <w:tmpl w:val="91C6F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00E4"/>
    <w:multiLevelType w:val="hybridMultilevel"/>
    <w:tmpl w:val="95488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A64943"/>
    <w:multiLevelType w:val="multilevel"/>
    <w:tmpl w:val="3172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D2A0B"/>
    <w:multiLevelType w:val="hybridMultilevel"/>
    <w:tmpl w:val="D85E3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5D46A6"/>
    <w:multiLevelType w:val="hybridMultilevel"/>
    <w:tmpl w:val="2F78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0039FB"/>
    <w:multiLevelType w:val="hybridMultilevel"/>
    <w:tmpl w:val="1652A56A"/>
    <w:lvl w:ilvl="0" w:tplc="9CB44AE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586911"/>
    <w:multiLevelType w:val="hybridMultilevel"/>
    <w:tmpl w:val="14C06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431570"/>
    <w:multiLevelType w:val="hybridMultilevel"/>
    <w:tmpl w:val="5AAE5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1D2C69"/>
    <w:multiLevelType w:val="hybridMultilevel"/>
    <w:tmpl w:val="FF96C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A0610"/>
    <w:multiLevelType w:val="hybridMultilevel"/>
    <w:tmpl w:val="8CBEC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29159E"/>
    <w:multiLevelType w:val="hybridMultilevel"/>
    <w:tmpl w:val="E50A2BA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6C2E73"/>
    <w:multiLevelType w:val="hybridMultilevel"/>
    <w:tmpl w:val="58EE3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1C2C7B"/>
    <w:multiLevelType w:val="hybridMultilevel"/>
    <w:tmpl w:val="886AE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C63A1B"/>
    <w:multiLevelType w:val="hybridMultilevel"/>
    <w:tmpl w:val="D71C0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2C566E"/>
    <w:multiLevelType w:val="hybridMultilevel"/>
    <w:tmpl w:val="05AA8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A19F8"/>
    <w:multiLevelType w:val="hybridMultilevel"/>
    <w:tmpl w:val="52C240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E5D51"/>
    <w:multiLevelType w:val="hybridMultilevel"/>
    <w:tmpl w:val="4EB6FD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D62CB9"/>
    <w:multiLevelType w:val="hybridMultilevel"/>
    <w:tmpl w:val="E2CA2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6A69CF"/>
    <w:multiLevelType w:val="hybridMultilevel"/>
    <w:tmpl w:val="00FA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22"/>
  </w:num>
  <w:num w:numId="3">
    <w:abstractNumId w:val="17"/>
  </w:num>
  <w:num w:numId="4">
    <w:abstractNumId w:val="6"/>
  </w:num>
  <w:num w:numId="5">
    <w:abstractNumId w:val="11"/>
  </w:num>
  <w:num w:numId="6">
    <w:abstractNumId w:val="1"/>
  </w:num>
  <w:num w:numId="7">
    <w:abstractNumId w:val="20"/>
  </w:num>
  <w:num w:numId="8">
    <w:abstractNumId w:val="21"/>
  </w:num>
  <w:num w:numId="9">
    <w:abstractNumId w:val="23"/>
  </w:num>
  <w:num w:numId="10">
    <w:abstractNumId w:val="3"/>
  </w:num>
  <w:num w:numId="11">
    <w:abstractNumId w:val="8"/>
  </w:num>
  <w:num w:numId="12">
    <w:abstractNumId w:val="10"/>
  </w:num>
  <w:num w:numId="13">
    <w:abstractNumId w:val="29"/>
  </w:num>
  <w:num w:numId="14">
    <w:abstractNumId w:val="28"/>
  </w:num>
  <w:num w:numId="15">
    <w:abstractNumId w:val="2"/>
  </w:num>
  <w:num w:numId="16">
    <w:abstractNumId w:val="5"/>
  </w:num>
  <w:num w:numId="17">
    <w:abstractNumId w:val="13"/>
  </w:num>
  <w:num w:numId="18">
    <w:abstractNumId w:val="7"/>
  </w:num>
  <w:num w:numId="19">
    <w:abstractNumId w:val="18"/>
  </w:num>
  <w:num w:numId="20">
    <w:abstractNumId w:val="19"/>
  </w:num>
  <w:num w:numId="21">
    <w:abstractNumId w:val="30"/>
  </w:num>
  <w:num w:numId="22">
    <w:abstractNumId w:val="24"/>
  </w:num>
  <w:num w:numId="23">
    <w:abstractNumId w:val="15"/>
  </w:num>
  <w:num w:numId="24">
    <w:abstractNumId w:val="16"/>
  </w:num>
  <w:num w:numId="25">
    <w:abstractNumId w:val="9"/>
  </w:num>
  <w:num w:numId="26">
    <w:abstractNumId w:val="4"/>
  </w:num>
  <w:num w:numId="27">
    <w:abstractNumId w:val="14"/>
  </w:num>
  <w:num w:numId="28">
    <w:abstractNumId w:val="0"/>
  </w:num>
  <w:num w:numId="29">
    <w:abstractNumId w:val="12"/>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33"/>
    <w:rsid w:val="00002D0C"/>
    <w:rsid w:val="00037184"/>
    <w:rsid w:val="000430D7"/>
    <w:rsid w:val="000570E8"/>
    <w:rsid w:val="00057177"/>
    <w:rsid w:val="000835C1"/>
    <w:rsid w:val="000A0A18"/>
    <w:rsid w:val="000A21B9"/>
    <w:rsid w:val="000C06C4"/>
    <w:rsid w:val="000D5A41"/>
    <w:rsid w:val="000E64E4"/>
    <w:rsid w:val="000F0156"/>
    <w:rsid w:val="0010054E"/>
    <w:rsid w:val="00123493"/>
    <w:rsid w:val="00142355"/>
    <w:rsid w:val="0015043F"/>
    <w:rsid w:val="00150FDC"/>
    <w:rsid w:val="001626C6"/>
    <w:rsid w:val="00164E56"/>
    <w:rsid w:val="00174C8C"/>
    <w:rsid w:val="0018373A"/>
    <w:rsid w:val="0019453F"/>
    <w:rsid w:val="001955C2"/>
    <w:rsid w:val="001967DC"/>
    <w:rsid w:val="001A03BD"/>
    <w:rsid w:val="001A769D"/>
    <w:rsid w:val="001B6B6F"/>
    <w:rsid w:val="001B6F0E"/>
    <w:rsid w:val="001D4DE9"/>
    <w:rsid w:val="001D62B2"/>
    <w:rsid w:val="001E543D"/>
    <w:rsid w:val="0020033D"/>
    <w:rsid w:val="00202ADE"/>
    <w:rsid w:val="00215A68"/>
    <w:rsid w:val="00215B4D"/>
    <w:rsid w:val="00241263"/>
    <w:rsid w:val="00247B81"/>
    <w:rsid w:val="002722BE"/>
    <w:rsid w:val="00272C47"/>
    <w:rsid w:val="002748D7"/>
    <w:rsid w:val="00280374"/>
    <w:rsid w:val="00282392"/>
    <w:rsid w:val="00290DA7"/>
    <w:rsid w:val="0029403B"/>
    <w:rsid w:val="002A441F"/>
    <w:rsid w:val="002A6561"/>
    <w:rsid w:val="002B30EA"/>
    <w:rsid w:val="002B5CA7"/>
    <w:rsid w:val="002B6B80"/>
    <w:rsid w:val="002D1B51"/>
    <w:rsid w:val="002D2074"/>
    <w:rsid w:val="002F4684"/>
    <w:rsid w:val="003102FA"/>
    <w:rsid w:val="00322934"/>
    <w:rsid w:val="00337391"/>
    <w:rsid w:val="00343606"/>
    <w:rsid w:val="00362975"/>
    <w:rsid w:val="003713D4"/>
    <w:rsid w:val="003B56DA"/>
    <w:rsid w:val="003B75AC"/>
    <w:rsid w:val="003C05A9"/>
    <w:rsid w:val="003F0CDC"/>
    <w:rsid w:val="0040232F"/>
    <w:rsid w:val="00407499"/>
    <w:rsid w:val="00412B3E"/>
    <w:rsid w:val="00420E77"/>
    <w:rsid w:val="00421605"/>
    <w:rsid w:val="00424613"/>
    <w:rsid w:val="00427395"/>
    <w:rsid w:val="00434936"/>
    <w:rsid w:val="00447759"/>
    <w:rsid w:val="00455DA3"/>
    <w:rsid w:val="00461E7E"/>
    <w:rsid w:val="004673A8"/>
    <w:rsid w:val="00486D9A"/>
    <w:rsid w:val="00491D0E"/>
    <w:rsid w:val="004923F4"/>
    <w:rsid w:val="00493D18"/>
    <w:rsid w:val="004A2EE8"/>
    <w:rsid w:val="004A591A"/>
    <w:rsid w:val="004B0CDB"/>
    <w:rsid w:val="004B35A1"/>
    <w:rsid w:val="004C0F1C"/>
    <w:rsid w:val="00524D48"/>
    <w:rsid w:val="005254B3"/>
    <w:rsid w:val="00525671"/>
    <w:rsid w:val="005262F9"/>
    <w:rsid w:val="00553DAC"/>
    <w:rsid w:val="00553FF9"/>
    <w:rsid w:val="005930BD"/>
    <w:rsid w:val="005A2051"/>
    <w:rsid w:val="005B361E"/>
    <w:rsid w:val="005B7E6D"/>
    <w:rsid w:val="005C3843"/>
    <w:rsid w:val="005D087D"/>
    <w:rsid w:val="005D4C86"/>
    <w:rsid w:val="005F3DF0"/>
    <w:rsid w:val="005F72CF"/>
    <w:rsid w:val="0060460B"/>
    <w:rsid w:val="00610DDE"/>
    <w:rsid w:val="006218F7"/>
    <w:rsid w:val="006257D5"/>
    <w:rsid w:val="00625EA6"/>
    <w:rsid w:val="00627B25"/>
    <w:rsid w:val="006370FB"/>
    <w:rsid w:val="00641A15"/>
    <w:rsid w:val="006420F2"/>
    <w:rsid w:val="00642642"/>
    <w:rsid w:val="006444C1"/>
    <w:rsid w:val="00651307"/>
    <w:rsid w:val="00656150"/>
    <w:rsid w:val="006646D1"/>
    <w:rsid w:val="006659E4"/>
    <w:rsid w:val="006711D7"/>
    <w:rsid w:val="00672277"/>
    <w:rsid w:val="006904CC"/>
    <w:rsid w:val="006B2320"/>
    <w:rsid w:val="006C134B"/>
    <w:rsid w:val="006C44C8"/>
    <w:rsid w:val="006C5893"/>
    <w:rsid w:val="006C6F8F"/>
    <w:rsid w:val="006E7042"/>
    <w:rsid w:val="0071466F"/>
    <w:rsid w:val="00717ED7"/>
    <w:rsid w:val="00721A72"/>
    <w:rsid w:val="00732F82"/>
    <w:rsid w:val="00745D17"/>
    <w:rsid w:val="00747CCD"/>
    <w:rsid w:val="00753137"/>
    <w:rsid w:val="00754AE8"/>
    <w:rsid w:val="007571FE"/>
    <w:rsid w:val="0076264D"/>
    <w:rsid w:val="00773ACD"/>
    <w:rsid w:val="00777349"/>
    <w:rsid w:val="0079016F"/>
    <w:rsid w:val="007906F6"/>
    <w:rsid w:val="00796A4A"/>
    <w:rsid w:val="007B283C"/>
    <w:rsid w:val="007B39F6"/>
    <w:rsid w:val="007B6D89"/>
    <w:rsid w:val="007C7A63"/>
    <w:rsid w:val="007D5FB7"/>
    <w:rsid w:val="007E768A"/>
    <w:rsid w:val="007F6495"/>
    <w:rsid w:val="00801CD0"/>
    <w:rsid w:val="0080255E"/>
    <w:rsid w:val="00811EFF"/>
    <w:rsid w:val="00817A8A"/>
    <w:rsid w:val="00820B86"/>
    <w:rsid w:val="00831BD8"/>
    <w:rsid w:val="00840589"/>
    <w:rsid w:val="00860966"/>
    <w:rsid w:val="00863583"/>
    <w:rsid w:val="008700F3"/>
    <w:rsid w:val="00880D2C"/>
    <w:rsid w:val="00885195"/>
    <w:rsid w:val="00886AC9"/>
    <w:rsid w:val="00887F05"/>
    <w:rsid w:val="00890F78"/>
    <w:rsid w:val="00895226"/>
    <w:rsid w:val="008A4FDA"/>
    <w:rsid w:val="008A65E2"/>
    <w:rsid w:val="008B16FF"/>
    <w:rsid w:val="008B5222"/>
    <w:rsid w:val="008C245F"/>
    <w:rsid w:val="008C4A64"/>
    <w:rsid w:val="00906F12"/>
    <w:rsid w:val="00916448"/>
    <w:rsid w:val="0095414C"/>
    <w:rsid w:val="00966BC5"/>
    <w:rsid w:val="0098297F"/>
    <w:rsid w:val="00991F50"/>
    <w:rsid w:val="009A3DBD"/>
    <w:rsid w:val="009A7EE3"/>
    <w:rsid w:val="009B55E8"/>
    <w:rsid w:val="009C6FC7"/>
    <w:rsid w:val="009F5EE5"/>
    <w:rsid w:val="00A02DA1"/>
    <w:rsid w:val="00A03895"/>
    <w:rsid w:val="00A1406E"/>
    <w:rsid w:val="00A16403"/>
    <w:rsid w:val="00A31C76"/>
    <w:rsid w:val="00A3621F"/>
    <w:rsid w:val="00A66DFC"/>
    <w:rsid w:val="00A71432"/>
    <w:rsid w:val="00A80DC5"/>
    <w:rsid w:val="00A8217D"/>
    <w:rsid w:val="00A9181B"/>
    <w:rsid w:val="00AA1021"/>
    <w:rsid w:val="00AA4D04"/>
    <w:rsid w:val="00AA6CE2"/>
    <w:rsid w:val="00AA7BAD"/>
    <w:rsid w:val="00AB5B1E"/>
    <w:rsid w:val="00AE1758"/>
    <w:rsid w:val="00B034DC"/>
    <w:rsid w:val="00B061FF"/>
    <w:rsid w:val="00B06A5C"/>
    <w:rsid w:val="00B111D5"/>
    <w:rsid w:val="00B11362"/>
    <w:rsid w:val="00B229A4"/>
    <w:rsid w:val="00B26D75"/>
    <w:rsid w:val="00B40A8E"/>
    <w:rsid w:val="00B54C41"/>
    <w:rsid w:val="00B70BE1"/>
    <w:rsid w:val="00B805E4"/>
    <w:rsid w:val="00BB2563"/>
    <w:rsid w:val="00BB2A91"/>
    <w:rsid w:val="00BB3268"/>
    <w:rsid w:val="00BB775D"/>
    <w:rsid w:val="00BD15C3"/>
    <w:rsid w:val="00C1647C"/>
    <w:rsid w:val="00C247BA"/>
    <w:rsid w:val="00C24939"/>
    <w:rsid w:val="00C24EAB"/>
    <w:rsid w:val="00C266D9"/>
    <w:rsid w:val="00C35BD5"/>
    <w:rsid w:val="00C45C5E"/>
    <w:rsid w:val="00C527AC"/>
    <w:rsid w:val="00C7052A"/>
    <w:rsid w:val="00C75261"/>
    <w:rsid w:val="00C86C27"/>
    <w:rsid w:val="00C97890"/>
    <w:rsid w:val="00CA33CD"/>
    <w:rsid w:val="00CB0CE4"/>
    <w:rsid w:val="00CB5626"/>
    <w:rsid w:val="00CB66CE"/>
    <w:rsid w:val="00CC59BE"/>
    <w:rsid w:val="00CE0B1F"/>
    <w:rsid w:val="00CE0DC4"/>
    <w:rsid w:val="00CE5DCC"/>
    <w:rsid w:val="00CE65DE"/>
    <w:rsid w:val="00CF1ABF"/>
    <w:rsid w:val="00CF2DE2"/>
    <w:rsid w:val="00CF3470"/>
    <w:rsid w:val="00CF4C95"/>
    <w:rsid w:val="00CF6961"/>
    <w:rsid w:val="00D0244C"/>
    <w:rsid w:val="00D062C8"/>
    <w:rsid w:val="00D25709"/>
    <w:rsid w:val="00D349B2"/>
    <w:rsid w:val="00D50DB3"/>
    <w:rsid w:val="00D556E3"/>
    <w:rsid w:val="00D627F5"/>
    <w:rsid w:val="00D659D9"/>
    <w:rsid w:val="00D66FC2"/>
    <w:rsid w:val="00D71744"/>
    <w:rsid w:val="00D7325E"/>
    <w:rsid w:val="00D744AC"/>
    <w:rsid w:val="00D81231"/>
    <w:rsid w:val="00D84C8A"/>
    <w:rsid w:val="00D91E38"/>
    <w:rsid w:val="00DA3FC4"/>
    <w:rsid w:val="00DB29E7"/>
    <w:rsid w:val="00DB59E7"/>
    <w:rsid w:val="00DB5EC1"/>
    <w:rsid w:val="00DB7AFB"/>
    <w:rsid w:val="00DC61DA"/>
    <w:rsid w:val="00DD0CF5"/>
    <w:rsid w:val="00DD2F5B"/>
    <w:rsid w:val="00DD427A"/>
    <w:rsid w:val="00DD8592"/>
    <w:rsid w:val="00DE770F"/>
    <w:rsid w:val="00DF5081"/>
    <w:rsid w:val="00E01023"/>
    <w:rsid w:val="00E17316"/>
    <w:rsid w:val="00E20CB7"/>
    <w:rsid w:val="00E36B64"/>
    <w:rsid w:val="00E3712F"/>
    <w:rsid w:val="00E46500"/>
    <w:rsid w:val="00E4718C"/>
    <w:rsid w:val="00E517BA"/>
    <w:rsid w:val="00E538CD"/>
    <w:rsid w:val="00E64CDB"/>
    <w:rsid w:val="00E65732"/>
    <w:rsid w:val="00E92F59"/>
    <w:rsid w:val="00EA254C"/>
    <w:rsid w:val="00EA3673"/>
    <w:rsid w:val="00EF47C5"/>
    <w:rsid w:val="00F07914"/>
    <w:rsid w:val="00F13065"/>
    <w:rsid w:val="00F24A12"/>
    <w:rsid w:val="00F25A04"/>
    <w:rsid w:val="00F414ED"/>
    <w:rsid w:val="00F53DA4"/>
    <w:rsid w:val="00F666F5"/>
    <w:rsid w:val="00F74EF4"/>
    <w:rsid w:val="00F7540C"/>
    <w:rsid w:val="00F810AD"/>
    <w:rsid w:val="00F82433"/>
    <w:rsid w:val="00F92E0B"/>
    <w:rsid w:val="00FA024D"/>
    <w:rsid w:val="00FA1BD3"/>
    <w:rsid w:val="00FA2477"/>
    <w:rsid w:val="00FA36EA"/>
    <w:rsid w:val="00FA3B72"/>
    <w:rsid w:val="00FA4F07"/>
    <w:rsid w:val="00FA6436"/>
    <w:rsid w:val="00FA6576"/>
    <w:rsid w:val="00FC13B9"/>
    <w:rsid w:val="00FC6EDB"/>
    <w:rsid w:val="00FD29B8"/>
    <w:rsid w:val="00FD2DEB"/>
    <w:rsid w:val="00FE09E0"/>
    <w:rsid w:val="00FE528D"/>
    <w:rsid w:val="00FE6FF6"/>
    <w:rsid w:val="00FF5CF6"/>
    <w:rsid w:val="01FD815B"/>
    <w:rsid w:val="02DDCE49"/>
    <w:rsid w:val="0359DC9C"/>
    <w:rsid w:val="0532636E"/>
    <w:rsid w:val="053E9DB3"/>
    <w:rsid w:val="06A3D9A6"/>
    <w:rsid w:val="0826A97C"/>
    <w:rsid w:val="084409B1"/>
    <w:rsid w:val="08F630AA"/>
    <w:rsid w:val="09C94DF4"/>
    <w:rsid w:val="0A4EF3A5"/>
    <w:rsid w:val="0A9D4B98"/>
    <w:rsid w:val="0C4C5F1B"/>
    <w:rsid w:val="0C7C84AD"/>
    <w:rsid w:val="0C990EA1"/>
    <w:rsid w:val="0D46AB2C"/>
    <w:rsid w:val="0DCD06D5"/>
    <w:rsid w:val="0DCFCABD"/>
    <w:rsid w:val="0E77D5FD"/>
    <w:rsid w:val="0EDA1476"/>
    <w:rsid w:val="0F4FF2A5"/>
    <w:rsid w:val="0F7BD39E"/>
    <w:rsid w:val="12B175D4"/>
    <w:rsid w:val="136AC7E8"/>
    <w:rsid w:val="16203713"/>
    <w:rsid w:val="175364E9"/>
    <w:rsid w:val="1DEAD907"/>
    <w:rsid w:val="209A2B53"/>
    <w:rsid w:val="22B4B75E"/>
    <w:rsid w:val="276ED161"/>
    <w:rsid w:val="28107140"/>
    <w:rsid w:val="289E2FEB"/>
    <w:rsid w:val="29D3DB7C"/>
    <w:rsid w:val="2A14E219"/>
    <w:rsid w:val="2BE6007E"/>
    <w:rsid w:val="2C38006C"/>
    <w:rsid w:val="2CDC516B"/>
    <w:rsid w:val="2CFAA1D7"/>
    <w:rsid w:val="2D4D11C0"/>
    <w:rsid w:val="2DFC7E1E"/>
    <w:rsid w:val="2E4A9B87"/>
    <w:rsid w:val="3331AD35"/>
    <w:rsid w:val="35B01288"/>
    <w:rsid w:val="36AC3BC9"/>
    <w:rsid w:val="3701009C"/>
    <w:rsid w:val="37194A1F"/>
    <w:rsid w:val="38623C63"/>
    <w:rsid w:val="3B45045B"/>
    <w:rsid w:val="3C0BE346"/>
    <w:rsid w:val="3F2D93F6"/>
    <w:rsid w:val="3FAF6BC0"/>
    <w:rsid w:val="4045FA58"/>
    <w:rsid w:val="42FB147F"/>
    <w:rsid w:val="435D78A1"/>
    <w:rsid w:val="443A2DC4"/>
    <w:rsid w:val="4569D951"/>
    <w:rsid w:val="462DDD1D"/>
    <w:rsid w:val="475E62C2"/>
    <w:rsid w:val="47902E23"/>
    <w:rsid w:val="47D86A51"/>
    <w:rsid w:val="4A64C641"/>
    <w:rsid w:val="4AD376C2"/>
    <w:rsid w:val="4BB50FF8"/>
    <w:rsid w:val="4DB637EB"/>
    <w:rsid w:val="4DCA0030"/>
    <w:rsid w:val="4F725450"/>
    <w:rsid w:val="4FBB5DFC"/>
    <w:rsid w:val="51BB9420"/>
    <w:rsid w:val="52A5043F"/>
    <w:rsid w:val="5344407D"/>
    <w:rsid w:val="5427942F"/>
    <w:rsid w:val="54BA802C"/>
    <w:rsid w:val="54EC2C33"/>
    <w:rsid w:val="55DCA501"/>
    <w:rsid w:val="55F68D63"/>
    <w:rsid w:val="56D5456A"/>
    <w:rsid w:val="584D6D3A"/>
    <w:rsid w:val="5B222887"/>
    <w:rsid w:val="5D326CE4"/>
    <w:rsid w:val="607A1BEB"/>
    <w:rsid w:val="618A2B93"/>
    <w:rsid w:val="61F48A4B"/>
    <w:rsid w:val="640FD22C"/>
    <w:rsid w:val="6760374A"/>
    <w:rsid w:val="678D444D"/>
    <w:rsid w:val="6A5E4FB1"/>
    <w:rsid w:val="6A637D38"/>
    <w:rsid w:val="6BE7CB51"/>
    <w:rsid w:val="6CD03F13"/>
    <w:rsid w:val="6E05C836"/>
    <w:rsid w:val="70EDF133"/>
    <w:rsid w:val="714F9A7C"/>
    <w:rsid w:val="71E55947"/>
    <w:rsid w:val="732AF32F"/>
    <w:rsid w:val="768CF2F2"/>
    <w:rsid w:val="76FE245C"/>
    <w:rsid w:val="771E7362"/>
    <w:rsid w:val="7794356E"/>
    <w:rsid w:val="7B18F4F7"/>
    <w:rsid w:val="7BA32D94"/>
    <w:rsid w:val="7BB9C7A1"/>
    <w:rsid w:val="7C03E64B"/>
    <w:rsid w:val="7E8E2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EB676"/>
  <w15:chartTrackingRefBased/>
  <w15:docId w15:val="{AA00BD89-9556-4D21-83C7-E073C70E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0E8"/>
    <w:pPr>
      <w:spacing w:before="80" w:after="80"/>
    </w:pPr>
    <w:rPr>
      <w:spacing w:val="8"/>
    </w:rPr>
  </w:style>
  <w:style w:type="paragraph" w:styleId="Heading1">
    <w:name w:val="heading 1"/>
    <w:basedOn w:val="Normal"/>
    <w:link w:val="Heading1Char"/>
    <w:uiPriority w:val="1"/>
    <w:qFormat/>
    <w:rsid w:val="00420E77"/>
    <w:pPr>
      <w:ind w:left="840"/>
      <w:outlineLvl w:val="0"/>
    </w:pPr>
    <w:rPr>
      <w:rFonts w:ascii="Arial" w:eastAsia="Arial" w:hAnsi="Arial"/>
      <w:b/>
      <w:bCs/>
      <w:sz w:val="23"/>
      <w:szCs w:val="23"/>
    </w:rPr>
  </w:style>
  <w:style w:type="paragraph" w:styleId="Heading2">
    <w:name w:val="heading 2"/>
    <w:basedOn w:val="Normal"/>
    <w:next w:val="Normal"/>
    <w:link w:val="Heading2Char"/>
    <w:uiPriority w:val="9"/>
    <w:semiHidden/>
    <w:unhideWhenUsed/>
    <w:qFormat/>
    <w:rsid w:val="00420E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0E7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0E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E77"/>
    <w:rPr>
      <w:rFonts w:asciiTheme="majorHAnsi" w:eastAsiaTheme="majorEastAsia" w:hAnsiTheme="majorHAnsi" w:cstheme="majorBidi"/>
      <w:spacing w:val="-10"/>
      <w:kern w:val="28"/>
      <w:sz w:val="56"/>
      <w:szCs w:val="56"/>
      <w:lang w:val="en-US"/>
    </w:rPr>
  </w:style>
  <w:style w:type="table" w:customStyle="1" w:styleId="Minutes31">
    <w:name w:val="Minutes31"/>
    <w:basedOn w:val="TableNormal"/>
    <w:uiPriority w:val="99"/>
    <w:rsid w:val="00F666F5"/>
    <w:pPr>
      <w:spacing w:before="80" w:after="80"/>
    </w:pPr>
    <w:rPr>
      <w:rFonts w:ascii="Calibri" w:hAnsi="Calibri"/>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paragraph" w:styleId="ListParagraph">
    <w:name w:val="List Paragraph"/>
    <w:basedOn w:val="Normal"/>
    <w:uiPriority w:val="34"/>
    <w:qFormat/>
    <w:rsid w:val="00420E77"/>
  </w:style>
  <w:style w:type="character" w:customStyle="1" w:styleId="Heading2Char">
    <w:name w:val="Heading 2 Char"/>
    <w:basedOn w:val="DefaultParagraphFont"/>
    <w:link w:val="Heading2"/>
    <w:uiPriority w:val="9"/>
    <w:semiHidden/>
    <w:rsid w:val="00420E7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420E77"/>
    <w:rPr>
      <w:rFonts w:asciiTheme="majorHAnsi" w:eastAsiaTheme="majorEastAsia" w:hAnsiTheme="majorHAnsi" w:cstheme="majorBidi"/>
      <w:color w:val="1F4D78" w:themeColor="accent1" w:themeShade="7F"/>
      <w:sz w:val="24"/>
      <w:szCs w:val="24"/>
      <w:lang w:val="en-US"/>
    </w:rPr>
  </w:style>
  <w:style w:type="paragraph" w:customStyle="1" w:styleId="TableParagraph">
    <w:name w:val="Table Paragraph"/>
    <w:basedOn w:val="Normal"/>
    <w:uiPriority w:val="1"/>
    <w:qFormat/>
    <w:rsid w:val="00420E77"/>
  </w:style>
  <w:style w:type="character" w:customStyle="1" w:styleId="Heading1Char">
    <w:name w:val="Heading 1 Char"/>
    <w:basedOn w:val="DefaultParagraphFont"/>
    <w:link w:val="Heading1"/>
    <w:uiPriority w:val="1"/>
    <w:rsid w:val="00420E77"/>
    <w:rPr>
      <w:rFonts w:ascii="Arial" w:eastAsia="Arial" w:hAnsi="Arial"/>
      <w:b/>
      <w:bCs/>
      <w:sz w:val="23"/>
      <w:szCs w:val="23"/>
      <w:lang w:val="en-US"/>
    </w:rPr>
  </w:style>
  <w:style w:type="paragraph" w:styleId="CommentText">
    <w:name w:val="annotation text"/>
    <w:basedOn w:val="Normal"/>
    <w:link w:val="CommentTextChar"/>
    <w:uiPriority w:val="99"/>
    <w:semiHidden/>
    <w:unhideWhenUsed/>
    <w:rsid w:val="00420E77"/>
    <w:rPr>
      <w:sz w:val="20"/>
      <w:szCs w:val="20"/>
    </w:rPr>
  </w:style>
  <w:style w:type="character" w:customStyle="1" w:styleId="CommentTextChar">
    <w:name w:val="Comment Text Char"/>
    <w:basedOn w:val="DefaultParagraphFont"/>
    <w:link w:val="CommentText"/>
    <w:uiPriority w:val="99"/>
    <w:semiHidden/>
    <w:rsid w:val="00420E77"/>
    <w:rPr>
      <w:sz w:val="20"/>
      <w:szCs w:val="20"/>
      <w:lang w:val="en-US"/>
    </w:rPr>
  </w:style>
  <w:style w:type="paragraph" w:styleId="Header">
    <w:name w:val="header"/>
    <w:basedOn w:val="Normal"/>
    <w:link w:val="HeaderChar"/>
    <w:uiPriority w:val="99"/>
    <w:unhideWhenUsed/>
    <w:rsid w:val="00420E77"/>
    <w:pPr>
      <w:tabs>
        <w:tab w:val="center" w:pos="4513"/>
        <w:tab w:val="right" w:pos="9026"/>
      </w:tabs>
    </w:pPr>
  </w:style>
  <w:style w:type="character" w:customStyle="1" w:styleId="HeaderChar">
    <w:name w:val="Header Char"/>
    <w:basedOn w:val="DefaultParagraphFont"/>
    <w:link w:val="Header"/>
    <w:uiPriority w:val="99"/>
    <w:rsid w:val="00420E77"/>
    <w:rPr>
      <w:lang w:val="en-US"/>
    </w:rPr>
  </w:style>
  <w:style w:type="paragraph" w:styleId="Footer">
    <w:name w:val="footer"/>
    <w:basedOn w:val="Normal"/>
    <w:link w:val="FooterChar"/>
    <w:uiPriority w:val="99"/>
    <w:unhideWhenUsed/>
    <w:rsid w:val="00420E77"/>
    <w:pPr>
      <w:tabs>
        <w:tab w:val="center" w:pos="4513"/>
        <w:tab w:val="right" w:pos="9026"/>
      </w:tabs>
    </w:pPr>
  </w:style>
  <w:style w:type="character" w:customStyle="1" w:styleId="FooterChar">
    <w:name w:val="Footer Char"/>
    <w:basedOn w:val="DefaultParagraphFont"/>
    <w:link w:val="Footer"/>
    <w:uiPriority w:val="99"/>
    <w:rsid w:val="00420E77"/>
    <w:rPr>
      <w:lang w:val="en-US"/>
    </w:rPr>
  </w:style>
  <w:style w:type="character" w:styleId="CommentReference">
    <w:name w:val="annotation reference"/>
    <w:basedOn w:val="DefaultParagraphFont"/>
    <w:uiPriority w:val="99"/>
    <w:semiHidden/>
    <w:unhideWhenUsed/>
    <w:rsid w:val="00420E77"/>
    <w:rPr>
      <w:sz w:val="16"/>
      <w:szCs w:val="16"/>
    </w:rPr>
  </w:style>
  <w:style w:type="paragraph" w:styleId="BodyText">
    <w:name w:val="Body Text"/>
    <w:basedOn w:val="Normal"/>
    <w:link w:val="BodyTextChar"/>
    <w:uiPriority w:val="1"/>
    <w:qFormat/>
    <w:rsid w:val="00420E77"/>
    <w:pPr>
      <w:ind w:left="1552" w:hanging="355"/>
    </w:pPr>
    <w:rPr>
      <w:rFonts w:ascii="Arial" w:eastAsia="Arial" w:hAnsi="Arial"/>
      <w:sz w:val="23"/>
      <w:szCs w:val="23"/>
    </w:rPr>
  </w:style>
  <w:style w:type="character" w:customStyle="1" w:styleId="BodyTextChar">
    <w:name w:val="Body Text Char"/>
    <w:basedOn w:val="DefaultParagraphFont"/>
    <w:link w:val="BodyText"/>
    <w:uiPriority w:val="1"/>
    <w:rsid w:val="00420E77"/>
    <w:rPr>
      <w:rFonts w:ascii="Arial" w:eastAsia="Arial" w:hAnsi="Arial"/>
      <w:sz w:val="23"/>
      <w:szCs w:val="23"/>
      <w:lang w:val="en-US"/>
    </w:rPr>
  </w:style>
  <w:style w:type="paragraph" w:styleId="CommentSubject">
    <w:name w:val="annotation subject"/>
    <w:basedOn w:val="CommentText"/>
    <w:next w:val="CommentText"/>
    <w:link w:val="CommentSubjectChar"/>
    <w:uiPriority w:val="99"/>
    <w:semiHidden/>
    <w:unhideWhenUsed/>
    <w:rsid w:val="00420E77"/>
    <w:rPr>
      <w:b/>
      <w:bCs/>
    </w:rPr>
  </w:style>
  <w:style w:type="character" w:customStyle="1" w:styleId="CommentSubjectChar">
    <w:name w:val="Comment Subject Char"/>
    <w:basedOn w:val="CommentTextChar"/>
    <w:link w:val="CommentSubject"/>
    <w:uiPriority w:val="99"/>
    <w:semiHidden/>
    <w:rsid w:val="00420E77"/>
    <w:rPr>
      <w:b/>
      <w:bCs/>
      <w:sz w:val="20"/>
      <w:szCs w:val="20"/>
      <w:lang w:val="en-US"/>
    </w:rPr>
  </w:style>
  <w:style w:type="paragraph" w:styleId="BalloonText">
    <w:name w:val="Balloon Text"/>
    <w:basedOn w:val="Normal"/>
    <w:link w:val="BalloonTextChar"/>
    <w:uiPriority w:val="99"/>
    <w:semiHidden/>
    <w:unhideWhenUsed/>
    <w:rsid w:val="00420E77"/>
    <w:rPr>
      <w:rFonts w:ascii="Tahoma" w:hAnsi="Tahoma" w:cs="Tahoma"/>
      <w:sz w:val="16"/>
      <w:szCs w:val="16"/>
    </w:rPr>
  </w:style>
  <w:style w:type="character" w:customStyle="1" w:styleId="BalloonTextChar">
    <w:name w:val="Balloon Text Char"/>
    <w:basedOn w:val="DefaultParagraphFont"/>
    <w:link w:val="BalloonText"/>
    <w:uiPriority w:val="99"/>
    <w:semiHidden/>
    <w:rsid w:val="00420E77"/>
    <w:rPr>
      <w:rFonts w:ascii="Tahoma" w:hAnsi="Tahoma" w:cs="Tahoma"/>
      <w:sz w:val="16"/>
      <w:szCs w:val="16"/>
      <w:lang w:val="en-US"/>
    </w:rPr>
  </w:style>
  <w:style w:type="table" w:styleId="TableGrid">
    <w:name w:val="Table Grid"/>
    <w:basedOn w:val="TableNormal"/>
    <w:uiPriority w:val="39"/>
    <w:rsid w:val="00420E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0E77"/>
    <w:rPr>
      <w:rFonts w:ascii="Arial" w:eastAsia="Times New Roman" w:hAnsi="Arial" w:cs="Times New Roman"/>
      <w:szCs w:val="24"/>
      <w:lang w:eastAsia="en-GB"/>
    </w:rPr>
  </w:style>
  <w:style w:type="table" w:customStyle="1" w:styleId="Minutes">
    <w:name w:val="Minutes"/>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table" w:customStyle="1" w:styleId="Minutes-light">
    <w:name w:val="Minutes - light"/>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nil"/>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DEEAF6" w:themeFill="accent1" w:themeFillTint="33"/>
      </w:tcPr>
    </w:tblStylePr>
  </w:style>
  <w:style w:type="table" w:customStyle="1" w:styleId="Minutes2">
    <w:name w:val="Minutes2"/>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paragraph" w:styleId="PlainText">
    <w:name w:val="Plain Text"/>
    <w:basedOn w:val="Normal"/>
    <w:link w:val="PlainTextChar"/>
    <w:uiPriority w:val="99"/>
    <w:unhideWhenUsed/>
    <w:rsid w:val="00123493"/>
    <w:pPr>
      <w:spacing w:before="0" w:after="0"/>
    </w:pPr>
    <w:rPr>
      <w:rFonts w:ascii="Calibri" w:hAnsi="Calibri"/>
      <w:spacing w:val="0"/>
      <w:szCs w:val="21"/>
    </w:rPr>
  </w:style>
  <w:style w:type="character" w:customStyle="1" w:styleId="PlainTextChar">
    <w:name w:val="Plain Text Char"/>
    <w:basedOn w:val="DefaultParagraphFont"/>
    <w:link w:val="PlainText"/>
    <w:uiPriority w:val="99"/>
    <w:rsid w:val="00123493"/>
    <w:rPr>
      <w:rFonts w:ascii="Calibri" w:hAnsi="Calibri"/>
      <w:szCs w:val="21"/>
    </w:rPr>
  </w:style>
  <w:style w:type="character" w:styleId="Hyperlink">
    <w:name w:val="Hyperlink"/>
    <w:basedOn w:val="DefaultParagraphFont"/>
    <w:uiPriority w:val="99"/>
    <w:unhideWhenUsed/>
    <w:rsid w:val="004C0F1C"/>
    <w:rPr>
      <w:color w:val="0563C1" w:themeColor="hyperlink"/>
      <w:u w:val="single"/>
    </w:rPr>
  </w:style>
  <w:style w:type="character" w:styleId="FollowedHyperlink">
    <w:name w:val="FollowedHyperlink"/>
    <w:basedOn w:val="DefaultParagraphFont"/>
    <w:uiPriority w:val="99"/>
    <w:semiHidden/>
    <w:unhideWhenUsed/>
    <w:rsid w:val="00E17316"/>
    <w:rPr>
      <w:color w:val="954F72" w:themeColor="followedHyperlink"/>
      <w:u w:val="single"/>
    </w:rPr>
  </w:style>
  <w:style w:type="paragraph" w:customStyle="1" w:styleId="paragraph">
    <w:name w:val="paragraph"/>
    <w:basedOn w:val="Normal"/>
    <w:rsid w:val="00BB2563"/>
    <w:pPr>
      <w:spacing w:before="100" w:beforeAutospacing="1" w:after="100" w:afterAutospacing="1"/>
    </w:pPr>
    <w:rPr>
      <w:rFonts w:ascii="Times New Roman" w:hAnsi="Times New Roman" w:cs="Times New Roman"/>
      <w:spacing w:val="0"/>
      <w:sz w:val="24"/>
      <w:szCs w:val="24"/>
      <w:lang w:eastAsia="en-GB"/>
    </w:rPr>
  </w:style>
  <w:style w:type="character" w:customStyle="1" w:styleId="normaltextrun">
    <w:name w:val="normaltextrun"/>
    <w:basedOn w:val="DefaultParagraphFont"/>
    <w:rsid w:val="00BB2563"/>
  </w:style>
  <w:style w:type="character" w:customStyle="1" w:styleId="eop">
    <w:name w:val="eop"/>
    <w:basedOn w:val="DefaultParagraphFont"/>
    <w:rsid w:val="00BB2563"/>
  </w:style>
  <w:style w:type="paragraph" w:styleId="Revision">
    <w:name w:val="Revision"/>
    <w:hidden/>
    <w:uiPriority w:val="99"/>
    <w:semiHidden/>
    <w:rsid w:val="006659E4"/>
    <w:rPr>
      <w:spacing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8289">
      <w:bodyDiv w:val="1"/>
      <w:marLeft w:val="0"/>
      <w:marRight w:val="0"/>
      <w:marTop w:val="0"/>
      <w:marBottom w:val="0"/>
      <w:divBdr>
        <w:top w:val="none" w:sz="0" w:space="0" w:color="auto"/>
        <w:left w:val="none" w:sz="0" w:space="0" w:color="auto"/>
        <w:bottom w:val="none" w:sz="0" w:space="0" w:color="auto"/>
        <w:right w:val="none" w:sz="0" w:space="0" w:color="auto"/>
      </w:divBdr>
    </w:div>
    <w:div w:id="161896476">
      <w:bodyDiv w:val="1"/>
      <w:marLeft w:val="0"/>
      <w:marRight w:val="0"/>
      <w:marTop w:val="0"/>
      <w:marBottom w:val="0"/>
      <w:divBdr>
        <w:top w:val="none" w:sz="0" w:space="0" w:color="auto"/>
        <w:left w:val="none" w:sz="0" w:space="0" w:color="auto"/>
        <w:bottom w:val="none" w:sz="0" w:space="0" w:color="auto"/>
        <w:right w:val="none" w:sz="0" w:space="0" w:color="auto"/>
      </w:divBdr>
    </w:div>
    <w:div w:id="196696419">
      <w:bodyDiv w:val="1"/>
      <w:marLeft w:val="0"/>
      <w:marRight w:val="0"/>
      <w:marTop w:val="0"/>
      <w:marBottom w:val="0"/>
      <w:divBdr>
        <w:top w:val="none" w:sz="0" w:space="0" w:color="auto"/>
        <w:left w:val="none" w:sz="0" w:space="0" w:color="auto"/>
        <w:bottom w:val="none" w:sz="0" w:space="0" w:color="auto"/>
        <w:right w:val="none" w:sz="0" w:space="0" w:color="auto"/>
      </w:divBdr>
    </w:div>
    <w:div w:id="484660745">
      <w:bodyDiv w:val="1"/>
      <w:marLeft w:val="0"/>
      <w:marRight w:val="0"/>
      <w:marTop w:val="0"/>
      <w:marBottom w:val="0"/>
      <w:divBdr>
        <w:top w:val="none" w:sz="0" w:space="0" w:color="auto"/>
        <w:left w:val="none" w:sz="0" w:space="0" w:color="auto"/>
        <w:bottom w:val="none" w:sz="0" w:space="0" w:color="auto"/>
        <w:right w:val="none" w:sz="0" w:space="0" w:color="auto"/>
      </w:divBdr>
    </w:div>
    <w:div w:id="510991511">
      <w:bodyDiv w:val="1"/>
      <w:marLeft w:val="0"/>
      <w:marRight w:val="0"/>
      <w:marTop w:val="0"/>
      <w:marBottom w:val="0"/>
      <w:divBdr>
        <w:top w:val="none" w:sz="0" w:space="0" w:color="auto"/>
        <w:left w:val="none" w:sz="0" w:space="0" w:color="auto"/>
        <w:bottom w:val="none" w:sz="0" w:space="0" w:color="auto"/>
        <w:right w:val="none" w:sz="0" w:space="0" w:color="auto"/>
      </w:divBdr>
    </w:div>
    <w:div w:id="1615743746">
      <w:bodyDiv w:val="1"/>
      <w:marLeft w:val="0"/>
      <w:marRight w:val="0"/>
      <w:marTop w:val="0"/>
      <w:marBottom w:val="0"/>
      <w:divBdr>
        <w:top w:val="none" w:sz="0" w:space="0" w:color="auto"/>
        <w:left w:val="none" w:sz="0" w:space="0" w:color="auto"/>
        <w:bottom w:val="none" w:sz="0" w:space="0" w:color="auto"/>
        <w:right w:val="none" w:sz="0" w:space="0" w:color="auto"/>
      </w:divBdr>
    </w:div>
    <w:div w:id="18558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BRICHS Maria</dc:creator>
  <cp:keywords/>
  <dc:description/>
  <cp:lastModifiedBy>Claire Moggie</cp:lastModifiedBy>
  <cp:revision>2</cp:revision>
  <dcterms:created xsi:type="dcterms:W3CDTF">2024-11-08T13:25:00Z</dcterms:created>
  <dcterms:modified xsi:type="dcterms:W3CDTF">2024-11-08T13:25:00Z</dcterms:modified>
</cp:coreProperties>
</file>